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B15189" w:rsidTr="00AC1E23">
        <w:trPr>
          <w:trHeight w:val="2336"/>
        </w:trPr>
        <w:tc>
          <w:tcPr>
            <w:tcW w:w="2943" w:type="dxa"/>
          </w:tcPr>
          <w:p w:rsidR="00D324A6" w:rsidRPr="00D324A6" w:rsidRDefault="0020342A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</w:rPr>
              <w:drawing>
                <wp:inline distT="0" distB="0" distL="0" distR="0">
                  <wp:extent cx="1552575" cy="819785"/>
                  <wp:effectExtent l="0" t="0" r="9525" b="0"/>
                  <wp:docPr id="1" name="Рисунок 1" descr="rao-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rao-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819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</w:p>
          <w:p w:rsidR="00F50B4C" w:rsidRPr="00F50B4C" w:rsidRDefault="00E410D0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350001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, г. Краснодар, ул. </w:t>
            </w: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Адыгейская набережная, д.98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тел./факс: 8(861) 201-14-04</w:t>
            </w:r>
          </w:p>
          <w:p w:rsidR="00D324A6" w:rsidRPr="00156E5C" w:rsidRDefault="00F50B4C" w:rsidP="00AA6CF3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8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@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  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-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 xml:space="preserve">: </w:t>
            </w:r>
            <w:hyperlink r:id="rId9" w:history="1"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Pr="00156E5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</w:rPr>
                <w:t>.</w:t>
              </w:r>
              <w:r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  <w:r w:rsidRPr="00156E5C">
              <w:rPr>
                <w:rFonts w:eastAsia="Lucida Sans Unicode" w:cs="Tahoma"/>
                <w:bCs/>
                <w:kern w:val="1"/>
                <w:sz w:val="22"/>
                <w:szCs w:val="22"/>
                <w:lang w:eastAsia="hi-IN"/>
              </w:rPr>
              <w:t xml:space="preserve">  </w:t>
            </w:r>
          </w:p>
        </w:tc>
      </w:tr>
    </w:tbl>
    <w:p w:rsidR="00A74C1E" w:rsidRPr="00A74C1E" w:rsidRDefault="002C5562" w:rsidP="00AA6CF3">
      <w:pPr>
        <w:pStyle w:val="Standard"/>
        <w:rPr>
          <w:b/>
        </w:rPr>
      </w:pPr>
      <w:r w:rsidRPr="00156E5C">
        <w:rPr>
          <w:b/>
          <w:bCs/>
        </w:rPr>
        <w:t xml:space="preserve">                                                        </w:t>
      </w:r>
      <w:r w:rsidR="00AA6CF3">
        <w:rPr>
          <w:b/>
          <w:bCs/>
        </w:rPr>
        <w:t>П</w:t>
      </w:r>
      <w:r w:rsidR="00A74C1E" w:rsidRPr="00A74C1E">
        <w:rPr>
          <w:b/>
        </w:rPr>
        <w:t>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156E5C">
      <w:pPr>
        <w:pStyle w:val="Standard"/>
        <w:jc w:val="both"/>
        <w:rPr>
          <w:b/>
          <w:bCs/>
        </w:rPr>
      </w:pPr>
      <w:r>
        <w:rPr>
          <w:b/>
        </w:rPr>
        <w:t>12 октября 2021 года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F62E58">
      <w:pPr>
        <w:pStyle w:val="Standard"/>
        <w:jc w:val="both"/>
      </w:pP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493757" w:rsidRDefault="00493757" w:rsidP="00F3594F">
      <w:pPr>
        <w:pStyle w:val="Standard"/>
        <w:tabs>
          <w:tab w:val="left" w:pos="990"/>
        </w:tabs>
        <w:jc w:val="both"/>
        <w:rPr>
          <w:sz w:val="22"/>
          <w:szCs w:val="22"/>
        </w:rPr>
      </w:pPr>
    </w:p>
    <w:p w:rsidR="00B95157" w:rsidRPr="00A07B1E" w:rsidRDefault="00A07B1E" w:rsidP="00A07B1E">
      <w:pPr>
        <w:ind w:left="720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1.</w:t>
      </w:r>
      <w:r w:rsidR="00B95157" w:rsidRPr="00A07B1E">
        <w:rPr>
          <w:color w:val="000000"/>
          <w:sz w:val="24"/>
          <w:szCs w:val="24"/>
          <w:shd w:val="clear" w:color="auto" w:fill="FFFFFF"/>
          <w:lang w:eastAsia="hi-IN" w:bidi="hi-IN"/>
        </w:rPr>
        <w:t>О принятии в члены Саморегулируемой организации Региональной ассоциации оценщиков.</w:t>
      </w:r>
    </w:p>
    <w:p w:rsidR="002D15FE" w:rsidRPr="00937266" w:rsidRDefault="00A07B1E" w:rsidP="00156E5C">
      <w:pPr>
        <w:pStyle w:val="Standard"/>
        <w:tabs>
          <w:tab w:val="left" w:pos="142"/>
        </w:tabs>
        <w:jc w:val="both"/>
        <w:rPr>
          <w:sz w:val="21"/>
          <w:szCs w:val="21"/>
        </w:rPr>
      </w:pPr>
      <w:r>
        <w:rPr>
          <w:rFonts w:eastAsia="Times New Roman" w:cs="Times New Roman"/>
          <w:color w:val="000000"/>
          <w:sz w:val="21"/>
          <w:szCs w:val="21"/>
        </w:rPr>
        <w:tab/>
      </w:r>
      <w:r>
        <w:rPr>
          <w:rFonts w:eastAsia="Times New Roman" w:cs="Times New Roman"/>
          <w:color w:val="000000"/>
          <w:sz w:val="21"/>
          <w:szCs w:val="21"/>
        </w:rPr>
        <w:tab/>
      </w:r>
      <w:r w:rsidRPr="00A07B1E">
        <w:rPr>
          <w:rFonts w:eastAsia="Times New Roman" w:cs="Times New Roman"/>
          <w:color w:val="000000"/>
        </w:rPr>
        <w:t xml:space="preserve">2. 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О </w:t>
      </w:r>
      <w:r w:rsidR="00156E5C">
        <w:rPr>
          <w:rFonts w:eastAsia="Times New Roman" w:cs="Times New Roman"/>
          <w:color w:val="000000"/>
          <w:shd w:val="clear" w:color="auto" w:fill="FFFFFF"/>
        </w:rPr>
        <w:t>восстановлении</w:t>
      </w:r>
      <w:r w:rsidR="002D15FE">
        <w:rPr>
          <w:rFonts w:eastAsia="Times New Roman" w:cs="Times New Roman"/>
          <w:color w:val="000000"/>
          <w:shd w:val="clear" w:color="auto" w:fill="FFFFFF"/>
        </w:rPr>
        <w:t xml:space="preserve"> права осуществления оценочной деятельности</w:t>
      </w:r>
    </w:p>
    <w:p w:rsidR="002D15FE" w:rsidRPr="00937266" w:rsidRDefault="002D15FE" w:rsidP="002D15FE">
      <w:pPr>
        <w:pStyle w:val="Standard"/>
        <w:tabs>
          <w:tab w:val="left" w:pos="990"/>
        </w:tabs>
        <w:jc w:val="both"/>
        <w:rPr>
          <w:sz w:val="21"/>
          <w:szCs w:val="21"/>
        </w:rPr>
      </w:pPr>
    </w:p>
    <w:p w:rsidR="002D15FE" w:rsidRPr="00A07B1E" w:rsidRDefault="002D15FE" w:rsidP="00A07B1E">
      <w:pPr>
        <w:pStyle w:val="Standard"/>
        <w:tabs>
          <w:tab w:val="left" w:pos="142"/>
        </w:tabs>
        <w:jc w:val="both"/>
      </w:pPr>
    </w:p>
    <w:p w:rsidR="00A07B1E" w:rsidRPr="00A07B1E" w:rsidRDefault="00A07B1E" w:rsidP="00A07B1E">
      <w:pPr>
        <w:ind w:left="567" w:hanging="851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</w:p>
    <w:p w:rsidR="00B95157" w:rsidRPr="00FF1153" w:rsidRDefault="00B95157" w:rsidP="009B3180">
      <w:pPr>
        <w:ind w:firstLine="705"/>
        <w:jc w:val="both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По </w:t>
      </w:r>
      <w:r w:rsidR="00F3594F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первому </w:t>
      </w:r>
      <w:r w:rsidR="00F3594F"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>вопросу</w:t>
      </w:r>
      <w:r w:rsidRPr="00FF1153">
        <w:rPr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 повестки дня: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</w:pPr>
      <w:r>
        <w:rPr>
          <w:rFonts w:eastAsia="Times New Roman" w:cs="Times New Roman"/>
          <w:color w:val="000000"/>
        </w:rPr>
        <w:t xml:space="preserve">О принятии в члены </w:t>
      </w:r>
      <w:r>
        <w:t xml:space="preserve">Саморегулируемой организации Региональной ассоциации оценщиков 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b/>
          <w:bCs/>
        </w:rPr>
        <w:t xml:space="preserve">выступил </w:t>
      </w:r>
      <w:r>
        <w:t xml:space="preserve">председатель заседания, Президент Совета </w:t>
      </w:r>
      <w:r>
        <w:rPr>
          <w:rFonts w:cs="Arial"/>
        </w:rPr>
        <w:t>Ассоциации</w:t>
      </w:r>
      <w:r>
        <w:t xml:space="preserve"> Овчинников К. И.,</w:t>
      </w:r>
      <w:r>
        <w:rPr>
          <w:b/>
          <w:bCs/>
        </w:rPr>
        <w:t xml:space="preserve"> </w:t>
      </w:r>
      <w:r>
        <w:t xml:space="preserve">который </w:t>
      </w:r>
      <w:r>
        <w:rPr>
          <w:rFonts w:eastAsia="Times New Roman" w:cs="Times New Roman"/>
          <w:color w:val="000000"/>
        </w:rPr>
        <w:t>довел до сведения присутствующих, что по состоянию на дату проведения заседания в Ассоциацию поступило заявление о принятии в члены Ассоциации. Претендент</w:t>
      </w:r>
      <w:r w:rsidR="00156E5C">
        <w:rPr>
          <w:rFonts w:eastAsia="Times New Roman" w:cs="Times New Roman"/>
          <w:color w:val="000000"/>
        </w:rPr>
        <w:t>, подавший заявление, соответствуе</w:t>
      </w:r>
      <w:r>
        <w:rPr>
          <w:rFonts w:eastAsia="Times New Roman" w:cs="Times New Roman"/>
          <w:color w:val="000000"/>
        </w:rPr>
        <w:t>т требованиям к оценщикам, установленным ФЗ «Об оценочной деятельности в Российской Федерации» от 29.07.1998 года №135-ФЗ. В связи с чем, Председатель заседания Президент Совета Ассоциации Овчинников К.И. предложил принять в члены Саморегулируемой организации Региональной ассоциации оценщиков:</w:t>
      </w:r>
    </w:p>
    <w:p w:rsidR="00B95157" w:rsidRDefault="00B95157" w:rsidP="00B95157">
      <w:pPr>
        <w:pStyle w:val="Standard"/>
        <w:ind w:left="735"/>
        <w:rPr>
          <w:rFonts w:eastAsia="Times New Roman" w:cs="Times New Roman"/>
          <w:color w:val="000000"/>
        </w:rPr>
      </w:pP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B15189" w:rsidRPr="00091A52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B15189" w:rsidRPr="00091A52" w:rsidRDefault="00B15189" w:rsidP="00D45EE2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B15189" w:rsidRDefault="00B15189" w:rsidP="00D45EE2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B15189" w:rsidRPr="00447CE4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B15189" w:rsidRPr="005F652C" w:rsidRDefault="00156E5C" w:rsidP="007E4E4B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Игнатова Эльвира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B15189" w:rsidRDefault="00156E5C" w:rsidP="007E4E4B">
            <w:pPr>
              <w:pStyle w:val="11"/>
              <w:ind w:left="0" w:right="0"/>
              <w:jc w:val="center"/>
            </w:pPr>
            <w:r>
              <w:t>Красноярский край</w:t>
            </w:r>
          </w:p>
        </w:tc>
      </w:tr>
    </w:tbl>
    <w:p w:rsidR="00B95157" w:rsidRDefault="00B95157" w:rsidP="00B95157">
      <w:pPr>
        <w:widowControl/>
        <w:ind w:firstLine="735"/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</w:pPr>
      <w:r>
        <w:rPr>
          <w:rFonts w:eastAsia="Lucida Sans Unicode"/>
          <w:b/>
          <w:bCs/>
          <w:color w:val="000000"/>
          <w:sz w:val="24"/>
          <w:szCs w:val="24"/>
          <w:lang w:eastAsia="hi-IN" w:bidi="hi-IN"/>
        </w:rPr>
        <w:t>Голосовали: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За - 4;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Против - 0;</w:t>
      </w:r>
    </w:p>
    <w:p w:rsidR="00B95157" w:rsidRDefault="00B95157" w:rsidP="00B95157">
      <w:pPr>
        <w:widowControl/>
        <w:numPr>
          <w:ilvl w:val="0"/>
          <w:numId w:val="10"/>
        </w:numPr>
        <w:jc w:val="both"/>
        <w:textAlignment w:val="auto"/>
        <w:rPr>
          <w:rFonts w:eastAsia="Lucida Sans Unicode" w:cs="Tahoma"/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color w:val="000000"/>
          <w:sz w:val="24"/>
          <w:szCs w:val="24"/>
          <w:lang w:eastAsia="hi-IN" w:bidi="hi-IN"/>
        </w:rPr>
        <w:t>Воздержалось — 0.</w:t>
      </w:r>
    </w:p>
    <w:p w:rsidR="00B95157" w:rsidRDefault="00B95157" w:rsidP="00B95157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color w:val="000000"/>
        </w:rPr>
      </w:pPr>
      <w:r>
        <w:rPr>
          <w:rFonts w:cs="Times New Roman"/>
          <w:b/>
          <w:bCs/>
        </w:rPr>
        <w:lastRenderedPageBreak/>
        <w:t xml:space="preserve">Решили: </w:t>
      </w:r>
      <w:r>
        <w:rPr>
          <w:rFonts w:eastAsia="Times New Roman" w:cs="Times New Roman"/>
          <w:color w:val="000000"/>
        </w:rPr>
        <w:t>Принять в члены Саморегулируемой организации Региональной ассоциации оценщиков:</w:t>
      </w:r>
    </w:p>
    <w:p w:rsidR="002D15FE" w:rsidRPr="00D2564D" w:rsidRDefault="00B95157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  <w:r w:rsidRPr="00D2564D">
        <w:rPr>
          <w:b/>
          <w:bCs/>
          <w:color w:val="000000"/>
          <w:u w:val="single"/>
          <w:shd w:val="clear" w:color="auto" w:fill="FFFFFF"/>
        </w:rPr>
        <w:t xml:space="preserve">  </w:t>
      </w:r>
    </w:p>
    <w:tbl>
      <w:tblPr>
        <w:tblW w:w="425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124"/>
        <w:gridCol w:w="2126"/>
      </w:tblGrid>
      <w:tr w:rsidR="00156E5C" w:rsidTr="00B15189">
        <w:trPr>
          <w:trHeight w:val="473"/>
        </w:trPr>
        <w:tc>
          <w:tcPr>
            <w:tcW w:w="2124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nil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156E5C" w:rsidRPr="00091A52" w:rsidRDefault="00156E5C" w:rsidP="00156E5C">
            <w:pPr>
              <w:pStyle w:val="TableContents"/>
              <w:jc w:val="center"/>
              <w:rPr>
                <w:bCs/>
              </w:rPr>
            </w:pPr>
            <w:r w:rsidRPr="00091A52">
              <w:rPr>
                <w:bCs/>
              </w:rPr>
              <w:t>ФИО</w:t>
            </w:r>
          </w:p>
        </w:tc>
        <w:tc>
          <w:tcPr>
            <w:tcW w:w="2126" w:type="dxa"/>
            <w:tcBorders>
              <w:top w:val="single" w:sz="2" w:space="0" w:color="000001"/>
              <w:left w:val="single" w:sz="2" w:space="0" w:color="000001"/>
              <w:bottom w:val="single" w:sz="4" w:space="0" w:color="000000"/>
              <w:right w:val="single" w:sz="2" w:space="0" w:color="000001"/>
            </w:tcBorders>
            <w:shd w:val="clear" w:color="auto" w:fill="FFFFFF"/>
          </w:tcPr>
          <w:p w:rsidR="00156E5C" w:rsidRDefault="00156E5C" w:rsidP="00156E5C">
            <w:pPr>
              <w:pStyle w:val="TableContents"/>
              <w:jc w:val="center"/>
              <w:rPr>
                <w:bCs/>
              </w:rPr>
            </w:pPr>
            <w:r>
              <w:rPr>
                <w:bCs/>
              </w:rPr>
              <w:t>Регион</w:t>
            </w:r>
          </w:p>
        </w:tc>
      </w:tr>
      <w:tr w:rsidR="00156E5C" w:rsidTr="00B15189"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56E5C" w:rsidRPr="005F652C" w:rsidRDefault="00156E5C" w:rsidP="00156E5C">
            <w:pPr>
              <w:jc w:val="center"/>
              <w:rPr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Игнатова Эльвира Александровна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156E5C" w:rsidRDefault="00156E5C" w:rsidP="00156E5C">
            <w:pPr>
              <w:pStyle w:val="11"/>
              <w:ind w:left="0" w:right="0"/>
              <w:jc w:val="center"/>
            </w:pPr>
            <w:r>
              <w:t>Красноярский край</w:t>
            </w:r>
          </w:p>
        </w:tc>
      </w:tr>
    </w:tbl>
    <w:p w:rsidR="00E951B8" w:rsidRPr="00D2564D" w:rsidRDefault="00E951B8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2D15FE" w:rsidRPr="007629E0" w:rsidRDefault="002D15FE" w:rsidP="002D15FE">
      <w:pPr>
        <w:ind w:firstLine="705"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56E5C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второму </w:t>
      </w:r>
      <w:r w:rsidR="00156E5C"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вопросу</w:t>
      </w:r>
      <w:r w:rsidRPr="007629E0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повестки дня: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</w:t>
      </w:r>
      <w:r w:rsidR="00156E5C">
        <w:rPr>
          <w:color w:val="000000"/>
          <w:sz w:val="24"/>
          <w:szCs w:val="24"/>
          <w:shd w:val="clear" w:color="auto" w:fill="FFFFFF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права осуществления оценочной деятельности в Саморегулируемой организации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 w:rsidRPr="007629E0">
        <w:rPr>
          <w:color w:val="000000"/>
          <w:sz w:val="24"/>
          <w:szCs w:val="24"/>
          <w:lang w:eastAsia="hi-IN" w:bidi="hi-IN"/>
        </w:rPr>
        <w:t>довел до сведения присутствующих, что по состоянию на дату проведения заседания в Ассоциацию</w:t>
      </w:r>
      <w:r>
        <w:rPr>
          <w:color w:val="000000"/>
          <w:sz w:val="24"/>
          <w:szCs w:val="24"/>
          <w:lang w:eastAsia="hi-IN" w:bidi="hi-IN"/>
        </w:rPr>
        <w:t xml:space="preserve"> поступило заявление</w:t>
      </w:r>
      <w:r w:rsidRPr="007629E0">
        <w:rPr>
          <w:color w:val="000000"/>
          <w:sz w:val="24"/>
          <w:szCs w:val="24"/>
          <w:lang w:eastAsia="hi-IN" w:bidi="hi-IN"/>
        </w:rPr>
        <w:t xml:space="preserve"> о </w:t>
      </w:r>
      <w:r w:rsidR="00156E5C">
        <w:rPr>
          <w:color w:val="000000"/>
          <w:sz w:val="24"/>
          <w:szCs w:val="24"/>
          <w:lang w:eastAsia="hi-IN" w:bidi="hi-IN"/>
        </w:rPr>
        <w:t>восстановлении</w:t>
      </w:r>
      <w:r w:rsidRPr="007629E0">
        <w:rPr>
          <w:color w:val="000000"/>
          <w:sz w:val="24"/>
          <w:szCs w:val="24"/>
          <w:lang w:eastAsia="hi-IN" w:bidi="hi-IN"/>
        </w:rPr>
        <w:t xml:space="preserve"> 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 w:rsidRPr="007629E0"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 w:rsidRPr="007629E0"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право</w:t>
      </w:r>
      <w:r w:rsidRPr="007629E0"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 осуществления оценочной деятельности</w:t>
      </w:r>
      <w:r w:rsidRPr="007629E0"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2D15FE" w:rsidP="00943886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 w:rsidRPr="007629E0"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D15FE" w:rsidRPr="007629E0" w:rsidTr="00943886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00380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D15FE" w:rsidRPr="007629E0" w:rsidRDefault="00156E5C" w:rsidP="00943886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sz w:val="22"/>
                <w:szCs w:val="22"/>
                <w:lang w:eastAsia="en-US"/>
              </w:rPr>
              <w:t>Гарбуз  Ирина Валентиновна с 13.10.2021</w:t>
            </w:r>
            <w:bookmarkStart w:id="0" w:name="_GoBack"/>
            <w:bookmarkEnd w:id="0"/>
          </w:p>
        </w:tc>
      </w:tr>
    </w:tbl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 w:rsidRPr="007629E0"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 w:rsidRPr="007629E0"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p w:rsidR="002D15FE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Pr="007629E0" w:rsidRDefault="002D15FE" w:rsidP="002D15FE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</w:p>
    <w:p w:rsidR="002D15FE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2D15FE" w:rsidRPr="007629E0" w:rsidRDefault="002D15FE" w:rsidP="002D15FE">
      <w:pPr>
        <w:pStyle w:val="Standard"/>
        <w:ind w:left="735"/>
        <w:rPr>
          <w:rFonts w:eastAsia="Times New Roman" w:cs="Times New Roman"/>
          <w:color w:val="000000"/>
        </w:rPr>
      </w:pPr>
    </w:p>
    <w:p w:rsidR="003977FA" w:rsidRPr="00D2564D" w:rsidRDefault="003977FA" w:rsidP="00B95157">
      <w:pPr>
        <w:pStyle w:val="Standard"/>
        <w:ind w:left="735"/>
        <w:rPr>
          <w:b/>
          <w:bCs/>
          <w:color w:val="000000"/>
          <w:u w:val="single"/>
          <w:shd w:val="clear" w:color="auto" w:fill="FFFFFF"/>
        </w:rPr>
      </w:pPr>
    </w:p>
    <w:p w:rsidR="001D4E98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1D4E98" w:rsidRPr="00AB0FA6" w:rsidRDefault="001D4E98" w:rsidP="00493757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2"/>
          <w:szCs w:val="22"/>
          <w:lang w:eastAsia="hi-IN" w:bidi="hi-IN"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FF5631">
      <w:pgSz w:w="11906" w:h="16838"/>
      <w:pgMar w:top="1134" w:right="1134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90350" w:rsidRDefault="00590350">
      <w:r>
        <w:separator/>
      </w:r>
    </w:p>
  </w:endnote>
  <w:endnote w:type="continuationSeparator" w:id="0">
    <w:p w:rsidR="00590350" w:rsidRDefault="005903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90350" w:rsidRDefault="00590350">
      <w:r>
        <w:rPr>
          <w:color w:val="000000"/>
        </w:rPr>
        <w:separator/>
      </w:r>
    </w:p>
  </w:footnote>
  <w:footnote w:type="continuationSeparator" w:id="0">
    <w:p w:rsidR="00590350" w:rsidRDefault="0059035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 w15:restartNumberingAfterBreak="0">
    <w:nsid w:val="04D2239D"/>
    <w:multiLevelType w:val="hybridMultilevel"/>
    <w:tmpl w:val="6DB42720"/>
    <w:lvl w:ilvl="0" w:tplc="83BAE700">
      <w:start w:val="3"/>
      <w:numFmt w:val="decimal"/>
      <w:lvlText w:val="%1."/>
      <w:lvlJc w:val="left"/>
      <w:pPr>
        <w:ind w:left="1080" w:hanging="360"/>
      </w:pPr>
      <w:rPr>
        <w:rFonts w:eastAsia="Times New Roman" w:cs="Times New Roman" w:hint="default"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824935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3" w15:restartNumberingAfterBreak="0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4" w15:restartNumberingAfterBreak="0">
    <w:nsid w:val="2FF22318"/>
    <w:multiLevelType w:val="hybridMultilevel"/>
    <w:tmpl w:val="29B097B8"/>
    <w:lvl w:ilvl="0" w:tplc="E7346174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D970E6"/>
    <w:multiLevelType w:val="hybridMultilevel"/>
    <w:tmpl w:val="57829B60"/>
    <w:lvl w:ilvl="0" w:tplc="6AC47EF0">
      <w:start w:val="1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40" w:hanging="360"/>
      </w:pPr>
    </w:lvl>
    <w:lvl w:ilvl="2" w:tplc="0419001B" w:tentative="1">
      <w:start w:val="1"/>
      <w:numFmt w:val="lowerRoman"/>
      <w:lvlText w:val="%3."/>
      <w:lvlJc w:val="right"/>
      <w:pPr>
        <w:ind w:left="2460" w:hanging="180"/>
      </w:pPr>
    </w:lvl>
    <w:lvl w:ilvl="3" w:tplc="0419000F" w:tentative="1">
      <w:start w:val="1"/>
      <w:numFmt w:val="decimal"/>
      <w:lvlText w:val="%4."/>
      <w:lvlJc w:val="left"/>
      <w:pPr>
        <w:ind w:left="3180" w:hanging="360"/>
      </w:pPr>
    </w:lvl>
    <w:lvl w:ilvl="4" w:tplc="04190019" w:tentative="1">
      <w:start w:val="1"/>
      <w:numFmt w:val="lowerLetter"/>
      <w:lvlText w:val="%5."/>
      <w:lvlJc w:val="left"/>
      <w:pPr>
        <w:ind w:left="3900" w:hanging="360"/>
      </w:pPr>
    </w:lvl>
    <w:lvl w:ilvl="5" w:tplc="0419001B" w:tentative="1">
      <w:start w:val="1"/>
      <w:numFmt w:val="lowerRoman"/>
      <w:lvlText w:val="%6."/>
      <w:lvlJc w:val="right"/>
      <w:pPr>
        <w:ind w:left="4620" w:hanging="180"/>
      </w:pPr>
    </w:lvl>
    <w:lvl w:ilvl="6" w:tplc="0419000F" w:tentative="1">
      <w:start w:val="1"/>
      <w:numFmt w:val="decimal"/>
      <w:lvlText w:val="%7."/>
      <w:lvlJc w:val="left"/>
      <w:pPr>
        <w:ind w:left="5340" w:hanging="360"/>
      </w:pPr>
    </w:lvl>
    <w:lvl w:ilvl="7" w:tplc="04190019" w:tentative="1">
      <w:start w:val="1"/>
      <w:numFmt w:val="lowerLetter"/>
      <w:lvlText w:val="%8."/>
      <w:lvlJc w:val="left"/>
      <w:pPr>
        <w:ind w:left="6060" w:hanging="360"/>
      </w:pPr>
    </w:lvl>
    <w:lvl w:ilvl="8" w:tplc="041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6" w15:restartNumberingAfterBreak="0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7" w15:restartNumberingAfterBreak="0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 w15:restartNumberingAfterBreak="0">
    <w:nsid w:val="4E607B62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9" w15:restartNumberingAfterBreak="0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0" w15:restartNumberingAfterBreak="0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11" w15:restartNumberingAfterBreak="0">
    <w:nsid w:val="66AD3A43"/>
    <w:multiLevelType w:val="hybridMultilevel"/>
    <w:tmpl w:val="D80A7AF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13" w15:restartNumberingAfterBreak="0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14" w15:restartNumberingAfterBreak="0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13"/>
  </w:num>
  <w:num w:numId="2">
    <w:abstractNumId w:val="10"/>
  </w:num>
  <w:num w:numId="3">
    <w:abstractNumId w:val="12"/>
  </w:num>
  <w:num w:numId="4">
    <w:abstractNumId w:val="6"/>
  </w:num>
  <w:num w:numId="5">
    <w:abstractNumId w:val="13"/>
  </w:num>
  <w:num w:numId="6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7"/>
  </w:num>
  <w:num w:numId="8">
    <w:abstractNumId w:val="7"/>
  </w:num>
  <w:num w:numId="9">
    <w:abstractNumId w:val="9"/>
  </w:num>
  <w:num w:numId="10">
    <w:abstractNumId w:val="0"/>
  </w:num>
  <w:num w:numId="11">
    <w:abstractNumId w:val="3"/>
  </w:num>
  <w:num w:numId="12">
    <w:abstractNumId w:val="14"/>
  </w:num>
  <w:num w:numId="13">
    <w:abstractNumId w:val="7"/>
  </w:num>
  <w:num w:numId="14">
    <w:abstractNumId w:val="0"/>
  </w:num>
  <w:num w:numId="15">
    <w:abstractNumId w:val="5"/>
  </w:num>
  <w:num w:numId="16">
    <w:abstractNumId w:val="8"/>
  </w:num>
  <w:num w:numId="17">
    <w:abstractNumId w:val="11"/>
  </w:num>
  <w:num w:numId="18">
    <w:abstractNumId w:val="2"/>
  </w:num>
  <w:num w:numId="19">
    <w:abstractNumId w:val="9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2">
      <w:lvl w:ilvl="2">
        <w:start w:val="1"/>
        <w:numFmt w:val="decimal"/>
        <w:lvlText w:val="%3."/>
        <w:lvlJc w:val="left"/>
      </w:lvl>
    </w:lvlOverride>
  </w:num>
  <w:num w:numId="20">
    <w:abstractNumId w:val="4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E58"/>
    <w:rsid w:val="000047C0"/>
    <w:rsid w:val="00015E5D"/>
    <w:rsid w:val="00062D10"/>
    <w:rsid w:val="00072A25"/>
    <w:rsid w:val="00081EFC"/>
    <w:rsid w:val="00091A52"/>
    <w:rsid w:val="000B3574"/>
    <w:rsid w:val="000D172B"/>
    <w:rsid w:val="000D1DC7"/>
    <w:rsid w:val="000E02B0"/>
    <w:rsid w:val="000E36D5"/>
    <w:rsid w:val="000E4ABD"/>
    <w:rsid w:val="00115E71"/>
    <w:rsid w:val="001430E8"/>
    <w:rsid w:val="00156E5C"/>
    <w:rsid w:val="00166536"/>
    <w:rsid w:val="001A72C9"/>
    <w:rsid w:val="001C5727"/>
    <w:rsid w:val="001D4E98"/>
    <w:rsid w:val="001E7751"/>
    <w:rsid w:val="001F4AF5"/>
    <w:rsid w:val="0020342A"/>
    <w:rsid w:val="00205928"/>
    <w:rsid w:val="00211614"/>
    <w:rsid w:val="00213EA4"/>
    <w:rsid w:val="002259AF"/>
    <w:rsid w:val="00252620"/>
    <w:rsid w:val="00252C66"/>
    <w:rsid w:val="002A5EBC"/>
    <w:rsid w:val="002A709B"/>
    <w:rsid w:val="002C5562"/>
    <w:rsid w:val="002D15FE"/>
    <w:rsid w:val="002E1738"/>
    <w:rsid w:val="00343C19"/>
    <w:rsid w:val="00353C3D"/>
    <w:rsid w:val="003977FA"/>
    <w:rsid w:val="003B50D2"/>
    <w:rsid w:val="003C33CE"/>
    <w:rsid w:val="003D1FBA"/>
    <w:rsid w:val="003D628B"/>
    <w:rsid w:val="003E5F54"/>
    <w:rsid w:val="00414DDD"/>
    <w:rsid w:val="00442B6B"/>
    <w:rsid w:val="00451471"/>
    <w:rsid w:val="00455AB0"/>
    <w:rsid w:val="00466362"/>
    <w:rsid w:val="00493757"/>
    <w:rsid w:val="00493F5D"/>
    <w:rsid w:val="004942B4"/>
    <w:rsid w:val="004B0666"/>
    <w:rsid w:val="004D0D32"/>
    <w:rsid w:val="00501A9D"/>
    <w:rsid w:val="005222A7"/>
    <w:rsid w:val="005278C6"/>
    <w:rsid w:val="0055581F"/>
    <w:rsid w:val="005762A6"/>
    <w:rsid w:val="00576625"/>
    <w:rsid w:val="00584E0D"/>
    <w:rsid w:val="00586367"/>
    <w:rsid w:val="00590350"/>
    <w:rsid w:val="005924F7"/>
    <w:rsid w:val="005B194D"/>
    <w:rsid w:val="005B396B"/>
    <w:rsid w:val="005B6092"/>
    <w:rsid w:val="005C4904"/>
    <w:rsid w:val="005C6E65"/>
    <w:rsid w:val="005D3BF7"/>
    <w:rsid w:val="005D5FBD"/>
    <w:rsid w:val="005D6A95"/>
    <w:rsid w:val="00613580"/>
    <w:rsid w:val="006270FB"/>
    <w:rsid w:val="00633B68"/>
    <w:rsid w:val="0067552C"/>
    <w:rsid w:val="006809F2"/>
    <w:rsid w:val="00685E22"/>
    <w:rsid w:val="00687AB5"/>
    <w:rsid w:val="0069124B"/>
    <w:rsid w:val="006E2091"/>
    <w:rsid w:val="006E289E"/>
    <w:rsid w:val="006E6383"/>
    <w:rsid w:val="0070599A"/>
    <w:rsid w:val="00714A8B"/>
    <w:rsid w:val="0071502C"/>
    <w:rsid w:val="007164E3"/>
    <w:rsid w:val="007323FB"/>
    <w:rsid w:val="00734A22"/>
    <w:rsid w:val="00762BE8"/>
    <w:rsid w:val="007737F0"/>
    <w:rsid w:val="00787690"/>
    <w:rsid w:val="007C1B76"/>
    <w:rsid w:val="007E11B5"/>
    <w:rsid w:val="007E2318"/>
    <w:rsid w:val="007E2961"/>
    <w:rsid w:val="007E4E4B"/>
    <w:rsid w:val="007E619A"/>
    <w:rsid w:val="007F45DF"/>
    <w:rsid w:val="007F6BE9"/>
    <w:rsid w:val="008548A6"/>
    <w:rsid w:val="00865DC1"/>
    <w:rsid w:val="008805F7"/>
    <w:rsid w:val="008D7C12"/>
    <w:rsid w:val="008E2E36"/>
    <w:rsid w:val="008E7517"/>
    <w:rsid w:val="008F3AAD"/>
    <w:rsid w:val="008F41C8"/>
    <w:rsid w:val="0090756A"/>
    <w:rsid w:val="00940648"/>
    <w:rsid w:val="00960B93"/>
    <w:rsid w:val="0096703B"/>
    <w:rsid w:val="009A1996"/>
    <w:rsid w:val="009A68BC"/>
    <w:rsid w:val="009B3180"/>
    <w:rsid w:val="009E02E2"/>
    <w:rsid w:val="009E5235"/>
    <w:rsid w:val="00A0188F"/>
    <w:rsid w:val="00A07B1E"/>
    <w:rsid w:val="00A45D3E"/>
    <w:rsid w:val="00A74C1E"/>
    <w:rsid w:val="00A765C1"/>
    <w:rsid w:val="00A83F6E"/>
    <w:rsid w:val="00A84082"/>
    <w:rsid w:val="00A95FEE"/>
    <w:rsid w:val="00AA6CF3"/>
    <w:rsid w:val="00AC1E23"/>
    <w:rsid w:val="00AD76E7"/>
    <w:rsid w:val="00AE5B75"/>
    <w:rsid w:val="00B00A47"/>
    <w:rsid w:val="00B00EFE"/>
    <w:rsid w:val="00B054EC"/>
    <w:rsid w:val="00B115FD"/>
    <w:rsid w:val="00B124FD"/>
    <w:rsid w:val="00B15189"/>
    <w:rsid w:val="00B15D60"/>
    <w:rsid w:val="00B25167"/>
    <w:rsid w:val="00B503FD"/>
    <w:rsid w:val="00B53EAD"/>
    <w:rsid w:val="00B54AC2"/>
    <w:rsid w:val="00B61351"/>
    <w:rsid w:val="00B95057"/>
    <w:rsid w:val="00B95157"/>
    <w:rsid w:val="00B97046"/>
    <w:rsid w:val="00BC0E77"/>
    <w:rsid w:val="00BC7D54"/>
    <w:rsid w:val="00BD3A96"/>
    <w:rsid w:val="00C0205A"/>
    <w:rsid w:val="00C05425"/>
    <w:rsid w:val="00C2113A"/>
    <w:rsid w:val="00C24052"/>
    <w:rsid w:val="00C3167C"/>
    <w:rsid w:val="00C41B2D"/>
    <w:rsid w:val="00C46613"/>
    <w:rsid w:val="00C57FEA"/>
    <w:rsid w:val="00C751E4"/>
    <w:rsid w:val="00C90CCA"/>
    <w:rsid w:val="00CA1C56"/>
    <w:rsid w:val="00CA1CB4"/>
    <w:rsid w:val="00CB0E59"/>
    <w:rsid w:val="00CE0F50"/>
    <w:rsid w:val="00CF665E"/>
    <w:rsid w:val="00D23876"/>
    <w:rsid w:val="00D23C76"/>
    <w:rsid w:val="00D24238"/>
    <w:rsid w:val="00D324A6"/>
    <w:rsid w:val="00D40055"/>
    <w:rsid w:val="00D42686"/>
    <w:rsid w:val="00D54BBC"/>
    <w:rsid w:val="00D72AA5"/>
    <w:rsid w:val="00D92AFC"/>
    <w:rsid w:val="00D97349"/>
    <w:rsid w:val="00DA1EBF"/>
    <w:rsid w:val="00DB6442"/>
    <w:rsid w:val="00DC362C"/>
    <w:rsid w:val="00DE74C8"/>
    <w:rsid w:val="00DF052B"/>
    <w:rsid w:val="00DF5D0C"/>
    <w:rsid w:val="00E410D0"/>
    <w:rsid w:val="00E444F6"/>
    <w:rsid w:val="00E46D81"/>
    <w:rsid w:val="00E47880"/>
    <w:rsid w:val="00E52B2D"/>
    <w:rsid w:val="00E530BD"/>
    <w:rsid w:val="00E5545D"/>
    <w:rsid w:val="00E60F06"/>
    <w:rsid w:val="00E80330"/>
    <w:rsid w:val="00E85DAC"/>
    <w:rsid w:val="00E951B8"/>
    <w:rsid w:val="00ED2571"/>
    <w:rsid w:val="00ED79B9"/>
    <w:rsid w:val="00EE4177"/>
    <w:rsid w:val="00EF3091"/>
    <w:rsid w:val="00F06E0C"/>
    <w:rsid w:val="00F11910"/>
    <w:rsid w:val="00F20D22"/>
    <w:rsid w:val="00F34B90"/>
    <w:rsid w:val="00F3594F"/>
    <w:rsid w:val="00F41B06"/>
    <w:rsid w:val="00F50B4C"/>
    <w:rsid w:val="00F541B5"/>
    <w:rsid w:val="00F56DBC"/>
    <w:rsid w:val="00F62E58"/>
    <w:rsid w:val="00F64841"/>
    <w:rsid w:val="00F6617B"/>
    <w:rsid w:val="00F75E0B"/>
    <w:rsid w:val="00F86BC1"/>
    <w:rsid w:val="00FA4575"/>
    <w:rsid w:val="00FA6A41"/>
    <w:rsid w:val="00FC108F"/>
    <w:rsid w:val="00FC2D23"/>
    <w:rsid w:val="00FC4D1C"/>
    <w:rsid w:val="00FC5843"/>
    <w:rsid w:val="00FF5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table" w:styleId="ab">
    <w:name w:val="Table Grid"/>
    <w:basedOn w:val="a1"/>
    <w:uiPriority w:val="39"/>
    <w:rsid w:val="00166536"/>
    <w:pPr>
      <w:widowControl w:val="0"/>
      <w:autoSpaceDN w:val="0"/>
      <w:textAlignment w:val="baseline"/>
    </w:pPr>
    <w:rPr>
      <w:rFonts w:eastAsia="Lucida Sans Unicode" w:cs="Tahoma"/>
      <w:kern w:val="3"/>
      <w:sz w:val="24"/>
      <w:szCs w:val="24"/>
      <w:lang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496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3323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cp:lastPrinted>2021-04-13T09:16:00Z</cp:lastPrinted>
  <dcterms:created xsi:type="dcterms:W3CDTF">2021-10-13T12:52:00Z</dcterms:created>
  <dcterms:modified xsi:type="dcterms:W3CDTF">2021-10-13T12:52:00Z</dcterms:modified>
</cp:coreProperties>
</file>