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18" w:rsidRDefault="00E67181" w:rsidP="00D30C18">
      <w:pPr>
        <w:ind w:left="4678"/>
        <w:jc w:val="center"/>
      </w:pPr>
      <w:r>
        <w:t xml:space="preserve">Утверждено </w:t>
      </w:r>
    </w:p>
    <w:p w:rsidR="00D30C18" w:rsidRDefault="00D30C18" w:rsidP="00D30C18">
      <w:pPr>
        <w:ind w:left="4678"/>
        <w:jc w:val="center"/>
      </w:pPr>
      <w:bookmarkStart w:id="0" w:name="_GoBack"/>
      <w:bookmarkEnd w:id="0"/>
      <w:r>
        <w:t>решением Совета СРО РАО</w:t>
      </w:r>
    </w:p>
    <w:p w:rsidR="00D30C18" w:rsidRDefault="00D30C18" w:rsidP="00D30C18">
      <w:pPr>
        <w:ind w:left="4678"/>
        <w:jc w:val="center"/>
      </w:pPr>
    </w:p>
    <w:p w:rsidR="00D30C18" w:rsidRDefault="00D30C18" w:rsidP="00D30C18">
      <w:pPr>
        <w:ind w:left="4678"/>
        <w:jc w:val="center"/>
      </w:pPr>
      <w:r>
        <w:t>от 04 апреля 2016г.</w:t>
      </w:r>
    </w:p>
    <w:p w:rsidR="00D30C18" w:rsidRDefault="00D30C18" w:rsidP="00D30C18">
      <w:pPr>
        <w:ind w:left="4678"/>
        <w:jc w:val="center"/>
      </w:pPr>
    </w:p>
    <w:p w:rsidR="00D30C18" w:rsidRDefault="00D30C18" w:rsidP="00D30C18">
      <w:pPr>
        <w:ind w:left="4678"/>
        <w:jc w:val="center"/>
      </w:pPr>
      <w:r>
        <w:t>Президент Совета СРО РАО</w:t>
      </w:r>
    </w:p>
    <w:p w:rsidR="00D30C18" w:rsidRDefault="00D30C18" w:rsidP="00D30C18">
      <w:pPr>
        <w:ind w:left="4678"/>
        <w:jc w:val="center"/>
      </w:pPr>
      <w:r>
        <w:t xml:space="preserve"> </w:t>
      </w:r>
    </w:p>
    <w:p w:rsidR="00D30C18" w:rsidRDefault="00D30C18" w:rsidP="00D30C18">
      <w:pPr>
        <w:ind w:left="4906"/>
        <w:jc w:val="center"/>
      </w:pPr>
      <w:r>
        <w:t>К. И. Овчинников</w:t>
      </w:r>
    </w:p>
    <w:p w:rsidR="00D30C18" w:rsidRDefault="00D30C18" w:rsidP="00D30C18">
      <w:pPr>
        <w:jc w:val="center"/>
        <w:rPr>
          <w:b/>
        </w:rPr>
      </w:pPr>
    </w:p>
    <w:p w:rsidR="00E96C66" w:rsidRDefault="00E96C66" w:rsidP="00D30C18">
      <w:pPr>
        <w:pStyle w:val="Standard"/>
        <w:ind w:left="4678"/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Pr="00EC553B" w:rsidRDefault="00E96C66">
      <w:pPr>
        <w:jc w:val="center"/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  <w:r>
        <w:rPr>
          <w:b/>
        </w:rPr>
        <w:t>ПОЛОЖЕНИЕ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 xml:space="preserve">о порядке осуществления контроля за соблюдением членами </w:t>
      </w:r>
      <w:r w:rsidR="00C303DA">
        <w:rPr>
          <w:color w:val="000000"/>
        </w:rPr>
        <w:t>Ассоциации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требований федеральных законов, иных нормативных правовых актов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Российской Федерации, федеральных стандартов,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Стандартов и правил профессиональной деятельности</w:t>
      </w:r>
    </w:p>
    <w:p w:rsidR="00E96C66" w:rsidRDefault="00E96C66">
      <w:pPr>
        <w:ind w:left="-20" w:right="-6" w:firstLine="14"/>
        <w:jc w:val="center"/>
      </w:pPr>
    </w:p>
    <w:p w:rsidR="00E96C66" w:rsidRDefault="00E96C66">
      <w:pPr>
        <w:ind w:left="-20" w:right="-6" w:firstLine="14"/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 w:rsidP="00D30C18"/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  <w:r>
        <w:t>г. Краснодар</w:t>
      </w:r>
    </w:p>
    <w:p w:rsidR="00E96C66" w:rsidRDefault="00E67181">
      <w:pPr>
        <w:jc w:val="center"/>
      </w:pPr>
      <w:r>
        <w:t>2016</w:t>
      </w:r>
      <w:r w:rsidR="00E96C66">
        <w:t xml:space="preserve"> г.</w:t>
      </w:r>
    </w:p>
    <w:p w:rsidR="00D30C18" w:rsidRDefault="00D30C18">
      <w:pPr>
        <w:jc w:val="center"/>
      </w:pPr>
    </w:p>
    <w:p w:rsidR="00E96C66" w:rsidRDefault="00E96C66">
      <w:pPr>
        <w:jc w:val="center"/>
        <w:rPr>
          <w:b/>
          <w:bCs/>
        </w:rPr>
      </w:pPr>
      <w:r>
        <w:rPr>
          <w:b/>
          <w:bCs/>
        </w:rPr>
        <w:lastRenderedPageBreak/>
        <w:t>1. Общие положения.</w:t>
      </w:r>
    </w:p>
    <w:p w:rsidR="00E96C66" w:rsidRDefault="00E96C66">
      <w:pPr>
        <w:ind w:right="-11" w:firstLine="65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1.1. Настоящие правила определяют порядок осуществления контроля за соблюдением членами </w:t>
      </w:r>
      <w:r w:rsidR="00C303DA">
        <w:rPr>
          <w:rFonts w:cs="Times New Roman"/>
          <w:color w:val="000000"/>
        </w:rPr>
        <w:t>С</w:t>
      </w:r>
      <w:r>
        <w:rPr>
          <w:rFonts w:cs="Times New Roman"/>
          <w:color w:val="000000"/>
        </w:rPr>
        <w:t xml:space="preserve">аморегулируемой организации </w:t>
      </w:r>
      <w:r w:rsidR="00C303DA">
        <w:rPr>
          <w:rFonts w:cs="Times New Roman"/>
          <w:color w:val="000000"/>
        </w:rPr>
        <w:t>Региональной ассоциации</w:t>
      </w:r>
      <w:r>
        <w:rPr>
          <w:rFonts w:cs="Times New Roman"/>
          <w:color w:val="000000"/>
        </w:rPr>
        <w:t xml:space="preserve"> оценщиков (далее </w:t>
      </w:r>
      <w:r w:rsidR="00C303DA">
        <w:rPr>
          <w:rFonts w:cs="Times New Roman"/>
          <w:color w:val="000000"/>
        </w:rPr>
        <w:t>Ассоциация</w:t>
      </w:r>
      <w:r>
        <w:rPr>
          <w:rFonts w:cs="Times New Roman"/>
          <w:color w:val="000000"/>
        </w:rPr>
        <w:t>)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(далее контроль).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t xml:space="preserve">1.2. </w:t>
      </w:r>
      <w:r>
        <w:rPr>
          <w:rFonts w:cs="Times New Roman"/>
        </w:rPr>
        <w:t>Контроль в соответствии с настоящими правилами осуществляется Комитетом контроля, действующим на основании Положения о Комитете контроля.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t xml:space="preserve">1.3. </w:t>
      </w:r>
      <w:r>
        <w:rPr>
          <w:rFonts w:cs="Times New Roman"/>
        </w:rPr>
        <w:t>Комитет Контроля осуществляет контроль в следующих формах: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1.3.1.Плановые проверки деятельности членов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;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1.3.2.Внеплановые проверки деятельности членов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1.4. При проведении плановых и внеплановых проверок учитывается то обстоятельство, что член Комитета контроля не может являться уполномоченным лицом члена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, в отношении которого проводится проверка, либо состоять в иных отношениях с проверяемым членом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, которые могут повлечь конфликт интересов. 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1.5. Члены Комитета контроля обеспечивают неразглашение (нераспространение) сведений, полученных в ходе проведения проверок, за исключением части таких сведений, содержащейся в информации, доступ к которой 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 должен быть обеспечен в соответствии с требованиями действующего законодательства о саморегулируемых организациях и в соответствии с Уставом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1.6. </w:t>
      </w:r>
      <w:r w:rsidR="00C303DA">
        <w:rPr>
          <w:rFonts w:cs="Times New Roman"/>
        </w:rPr>
        <w:t>Ассоциация</w:t>
      </w:r>
      <w:r>
        <w:rPr>
          <w:rFonts w:cs="Times New Roman"/>
        </w:rPr>
        <w:t xml:space="preserve"> несет перед своими членами в порядке, установленном действующим законодательством Российской Федерации ответственность за неправомерные действия работников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 при осуществлении ими контроля за деятельностью членов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.      </w:t>
      </w:r>
    </w:p>
    <w:p w:rsidR="00E96C66" w:rsidRDefault="00E96C66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 xml:space="preserve">2. Организация и проведение плановой проверки </w:t>
      </w:r>
    </w:p>
    <w:p w:rsidR="00E96C66" w:rsidRDefault="00E96C66">
      <w:pPr>
        <w:ind w:right="-11" w:firstLine="652"/>
        <w:jc w:val="both"/>
      </w:pPr>
      <w:r>
        <w:t xml:space="preserve">2.1. Плановая проверка в отношении члена </w:t>
      </w:r>
      <w:r w:rsidR="00C303DA">
        <w:t>Ассоциации</w:t>
      </w:r>
      <w:r>
        <w:t xml:space="preserve"> проводится не реже одного раза в три года и не чаще одного раза в год продолжительностью не более 30-ти (тридцати) дней на основании квартального плана проверок, утвержденного Советом </w:t>
      </w:r>
      <w:r w:rsidR="00C303DA">
        <w:t>Ассоциации</w:t>
      </w:r>
      <w:r>
        <w:t>. Все остальные проверки, не указанные в квартальном плане проверок, являются внеплановыми.</w:t>
      </w:r>
    </w:p>
    <w:p w:rsidR="00E96C66" w:rsidRDefault="00E96C66">
      <w:pPr>
        <w:ind w:right="-11" w:firstLine="652"/>
        <w:jc w:val="both"/>
      </w:pPr>
      <w:r>
        <w:t xml:space="preserve">2.2. Предметом плановой проверки является соблюдение членами </w:t>
      </w:r>
      <w:r w:rsidR="00C303DA">
        <w:t>Ассоциации</w:t>
      </w:r>
      <w:r>
        <w:t xml:space="preserve"> требований стандартов и правил </w:t>
      </w:r>
      <w:r w:rsidR="00C303DA">
        <w:t>Ассоциации</w:t>
      </w:r>
      <w:r>
        <w:t xml:space="preserve">, условий членства в </w:t>
      </w:r>
      <w:r w:rsidR="00C303DA">
        <w:t>Ассоциации.</w:t>
      </w:r>
    </w:p>
    <w:p w:rsidR="00E96C66" w:rsidRDefault="00E96C66">
      <w:pPr>
        <w:ind w:right="-11" w:firstLine="652"/>
        <w:jc w:val="both"/>
      </w:pPr>
      <w:r>
        <w:t xml:space="preserve">2.3. Уведомление члена </w:t>
      </w:r>
      <w:r w:rsidR="00C303DA">
        <w:t>Ассоциации</w:t>
      </w:r>
      <w:r>
        <w:t xml:space="preserve"> о проведении проверки доводится до его сведения не менее чем за 3 (три) дня до начала проверки. Уведомление должно содержать сведения об основаниях проверки, типах проверки (камеральная или выездная), сроках проведения проверки, а также запрос о предоставлении информации, необходимой для проведения проверки.</w:t>
      </w:r>
    </w:p>
    <w:p w:rsidR="00E96C66" w:rsidRDefault="00E96C66">
      <w:pPr>
        <w:ind w:right="-11" w:firstLine="652"/>
        <w:jc w:val="both"/>
      </w:pPr>
      <w:r>
        <w:t xml:space="preserve">2.4. Член </w:t>
      </w:r>
      <w:r w:rsidR="00C303DA">
        <w:t>Ассоциации</w:t>
      </w:r>
      <w:r>
        <w:t xml:space="preserve"> и/или представитель члена </w:t>
      </w:r>
      <w:r w:rsidR="00C303DA">
        <w:t>Ассоциации</w:t>
      </w:r>
      <w:r>
        <w:t>, в отношении которого проводится плановая проверка, может быть приглашен на заседание Комитета контроля для дачи разъяснений по представленным документам.</w:t>
      </w:r>
    </w:p>
    <w:p w:rsidR="00E96C66" w:rsidRDefault="00E96C66">
      <w:pPr>
        <w:ind w:right="-11" w:firstLine="652"/>
        <w:jc w:val="both"/>
      </w:pPr>
      <w:r>
        <w:t xml:space="preserve">2.5. Член </w:t>
      </w:r>
      <w:r w:rsidR="00C303DA">
        <w:t>Ассоциации</w:t>
      </w:r>
      <w:r>
        <w:t xml:space="preserve"> обязан представить для проведения проверки все необходимые документы и информацию по запросу Комитета контроля в течение 3-х дней с момента его получения.</w:t>
      </w:r>
    </w:p>
    <w:p w:rsidR="00E96C66" w:rsidRDefault="00E96C66">
      <w:pPr>
        <w:ind w:right="-11" w:firstLine="652"/>
        <w:jc w:val="both"/>
      </w:pPr>
      <w:r>
        <w:t xml:space="preserve">2.6. По результатам проверки составляется акт проверки, оформленный в установленном порядке по форме, указанной в разделе 4 настоящих Правил в 1-ом (одном) экземпляре. В случае отсутствия нарушений в деятельности проверяемого члена </w:t>
      </w:r>
      <w:r w:rsidR="00C303DA">
        <w:t>Ассоциации</w:t>
      </w:r>
      <w:r>
        <w:t xml:space="preserve">, указанный акт приобщается к делу члена </w:t>
      </w:r>
      <w:r w:rsidR="00C303DA">
        <w:t>Ассоциации</w:t>
      </w:r>
      <w:r>
        <w:t xml:space="preserve">, хранящемуся в </w:t>
      </w:r>
      <w:r w:rsidR="00C303DA">
        <w:t>Ассоциации</w:t>
      </w:r>
      <w:r>
        <w:t xml:space="preserve">. По заявлению члена </w:t>
      </w:r>
      <w:r w:rsidR="00C303DA">
        <w:t>Ассоциации</w:t>
      </w:r>
      <w:r>
        <w:t>, в отношении которого проводилась проверка, акт может быть ему предоставлен для ознакомления.</w:t>
      </w:r>
    </w:p>
    <w:p w:rsidR="00E96C66" w:rsidRDefault="00E96C66">
      <w:pPr>
        <w:ind w:right="-11" w:firstLine="652"/>
        <w:jc w:val="both"/>
      </w:pPr>
      <w:r>
        <w:t xml:space="preserve">2.7. При выявлении нарушений в деятельности проверяемого члена </w:t>
      </w:r>
      <w:r w:rsidR="00C303DA">
        <w:t>Ассоциации</w:t>
      </w:r>
      <w:r>
        <w:t xml:space="preserve">, выявленных в ходе проверки, копия акта проверки направляется </w:t>
      </w:r>
      <w:proofErr w:type="gramStart"/>
      <w:r>
        <w:t>в  Дисциплинарный</w:t>
      </w:r>
      <w:proofErr w:type="gramEnd"/>
      <w:r>
        <w:t xml:space="preserve"> комитет </w:t>
      </w:r>
      <w:r w:rsidR="00C303DA">
        <w:t>Ассоциации.</w:t>
      </w:r>
      <w:r>
        <w:t xml:space="preserve">       </w:t>
      </w:r>
    </w:p>
    <w:p w:rsidR="00E96C66" w:rsidRDefault="00E96C66">
      <w:pPr>
        <w:spacing w:before="240" w:after="240"/>
        <w:ind w:left="567"/>
        <w:jc w:val="center"/>
        <w:rPr>
          <w:b/>
        </w:rPr>
      </w:pPr>
      <w:r>
        <w:rPr>
          <w:b/>
        </w:rPr>
        <w:t>3. Организация и проведение внеплановой проверки.</w:t>
      </w:r>
    </w:p>
    <w:p w:rsidR="00E96C66" w:rsidRDefault="00E96C66">
      <w:pPr>
        <w:ind w:right="-11" w:firstLine="652"/>
        <w:jc w:val="both"/>
      </w:pPr>
      <w:r>
        <w:t>3.1. Основанием для проведения внеплановой проверки является:</w:t>
      </w:r>
    </w:p>
    <w:p w:rsidR="00E96C66" w:rsidRDefault="00E96C66">
      <w:pPr>
        <w:ind w:right="-11" w:firstLine="652"/>
        <w:jc w:val="both"/>
      </w:pPr>
      <w:r>
        <w:t xml:space="preserve">3.1.1.поступившая в </w:t>
      </w:r>
      <w:r w:rsidR="00C303DA">
        <w:t>Ассоциацию</w:t>
      </w:r>
      <w:r>
        <w:t xml:space="preserve"> жалоба на члена </w:t>
      </w:r>
      <w:r w:rsidR="00C303DA">
        <w:t>Ассоциации</w:t>
      </w:r>
      <w:r>
        <w:t>;</w:t>
      </w:r>
    </w:p>
    <w:p w:rsidR="00E96C66" w:rsidRDefault="00E96C66">
      <w:pPr>
        <w:ind w:right="-11" w:firstLine="652"/>
        <w:jc w:val="both"/>
      </w:pPr>
      <w:r>
        <w:t xml:space="preserve">3.1.2.истечение срока исполнения членом </w:t>
      </w:r>
      <w:r w:rsidR="00C303DA">
        <w:t>Ассоциации</w:t>
      </w:r>
      <w:r>
        <w:t xml:space="preserve"> ранее выданного предписания об устранении выявленного нарушения;</w:t>
      </w:r>
    </w:p>
    <w:p w:rsidR="00E96C66" w:rsidRDefault="00E96C66">
      <w:pPr>
        <w:ind w:right="-11" w:firstLine="652"/>
        <w:jc w:val="both"/>
      </w:pPr>
      <w:r>
        <w:t xml:space="preserve">3.1.3.отсутствие пояснений члена </w:t>
      </w:r>
      <w:r w:rsidR="00C303DA">
        <w:t>Ассоциации</w:t>
      </w:r>
      <w:r>
        <w:t xml:space="preserve"> при выявлении </w:t>
      </w:r>
      <w:proofErr w:type="gramStart"/>
      <w:r>
        <w:t>ошибок  и</w:t>
      </w:r>
      <w:proofErr w:type="gramEnd"/>
      <w:r>
        <w:t xml:space="preserve">/или противоречий в представленных членов </w:t>
      </w:r>
      <w:r w:rsidR="00C303DA">
        <w:t>Ассоциации</w:t>
      </w:r>
      <w:r>
        <w:t xml:space="preserve"> документах либо несоответствия сведений, содержащихся в этих документах, сведениям, содержащимся в имеющихся у Комитета документах.</w:t>
      </w:r>
    </w:p>
    <w:p w:rsidR="00E96C66" w:rsidRDefault="00E96C66">
      <w:pPr>
        <w:ind w:right="-11" w:firstLine="652"/>
        <w:jc w:val="both"/>
      </w:pPr>
      <w:r>
        <w:t>3.2.</w:t>
      </w:r>
      <w:r>
        <w:rPr>
          <w:rFonts w:cs="Times New Roman"/>
        </w:rPr>
        <w:t xml:space="preserve"> </w:t>
      </w:r>
      <w:r>
        <w:t>Внеплановая проверка проводится только в пределах перечисленных оснований жалобы.</w:t>
      </w:r>
    </w:p>
    <w:p w:rsidR="00E96C66" w:rsidRDefault="00E96C66">
      <w:pPr>
        <w:ind w:right="-11" w:firstLine="652"/>
        <w:jc w:val="both"/>
        <w:rPr>
          <w:rFonts w:cs="Times New Roman CYR"/>
          <w:kern w:val="1"/>
        </w:rPr>
      </w:pPr>
      <w:r>
        <w:t xml:space="preserve">3.3. </w:t>
      </w:r>
      <w:r w:rsidRPr="004F6539">
        <w:rPr>
          <w:rFonts w:cs="Times New Roman CYR"/>
          <w:kern w:val="1"/>
        </w:rPr>
        <w:t xml:space="preserve">Проведение внеплановых проверок осуществляется по приказу </w:t>
      </w:r>
      <w:r w:rsidR="00B970A8" w:rsidRPr="004F6539">
        <w:rPr>
          <w:rFonts w:cs="Times New Roman CYR"/>
          <w:kern w:val="1"/>
        </w:rPr>
        <w:t>Генерального директора</w:t>
      </w:r>
      <w:r w:rsidRPr="004F6539">
        <w:rPr>
          <w:rFonts w:cs="Times New Roman CYR"/>
          <w:kern w:val="1"/>
        </w:rPr>
        <w:t xml:space="preserve"> </w:t>
      </w:r>
      <w:r w:rsidR="00C303DA" w:rsidRPr="004F6539">
        <w:rPr>
          <w:rFonts w:cs="Times New Roman CYR"/>
          <w:kern w:val="1"/>
        </w:rPr>
        <w:t>Ассоциации</w:t>
      </w:r>
      <w:r w:rsidR="004F6539" w:rsidRPr="004F6539">
        <w:rPr>
          <w:rFonts w:cs="Times New Roman CYR"/>
          <w:kern w:val="1"/>
        </w:rPr>
        <w:t xml:space="preserve">. </w:t>
      </w:r>
      <w:r w:rsidRPr="004F6539">
        <w:rPr>
          <w:rFonts w:cs="Times New Roman CYR"/>
          <w:kern w:val="1"/>
        </w:rPr>
        <w:t>В приказе указывается основание проверки, сроки проведения проверки.</w:t>
      </w:r>
    </w:p>
    <w:p w:rsidR="00E96C66" w:rsidRDefault="00E96C66">
      <w:pPr>
        <w:ind w:right="-11" w:firstLine="652"/>
        <w:jc w:val="both"/>
      </w:pPr>
      <w:r>
        <w:rPr>
          <w:rFonts w:cs="Times New Roman"/>
        </w:rPr>
        <w:t xml:space="preserve">3.4. </w:t>
      </w:r>
      <w:r>
        <w:t xml:space="preserve">Член </w:t>
      </w:r>
      <w:r w:rsidR="00C303DA">
        <w:t>Ассоциации</w:t>
      </w:r>
      <w:r>
        <w:t xml:space="preserve"> обязан представить для проведения проверки все необходимые документы и информацию по запросу Комитета контроля в течение 3-х дней с момента его получения.</w:t>
      </w:r>
    </w:p>
    <w:p w:rsidR="00E96C66" w:rsidRDefault="00E96C66">
      <w:pPr>
        <w:ind w:right="-11" w:firstLine="652"/>
        <w:jc w:val="both"/>
      </w:pPr>
      <w:r>
        <w:t xml:space="preserve">3.5. Член </w:t>
      </w:r>
      <w:r w:rsidR="00C303DA">
        <w:t>Ассоциации</w:t>
      </w:r>
      <w:r>
        <w:t xml:space="preserve"> и/или представитель члена </w:t>
      </w:r>
      <w:r w:rsidR="00C303DA">
        <w:t>Ассоциации</w:t>
      </w:r>
      <w:r>
        <w:t>, в отношении которого проводится внеплановая проверка, может быть приглашен на заседание Комитета контроля для дачи разъяснений по представленным документам.</w:t>
      </w:r>
    </w:p>
    <w:p w:rsidR="00E96C66" w:rsidRDefault="00E96C66">
      <w:pPr>
        <w:ind w:right="-11" w:firstLine="652"/>
        <w:jc w:val="both"/>
      </w:pPr>
      <w:r w:rsidRPr="004F6539">
        <w:t xml:space="preserve">3.6. Внеплановая проверка проводится не более </w:t>
      </w:r>
      <w:r w:rsidR="004F6539" w:rsidRPr="004F6539">
        <w:t>30 (тридцати)</w:t>
      </w:r>
      <w:r w:rsidRPr="004F6539">
        <w:t xml:space="preserve"> дней с момента начала проверки и не может быть продлена. Результаты проведения внеплановой проверки в виде акта представляются в Совет </w:t>
      </w:r>
      <w:r w:rsidR="00C303DA" w:rsidRPr="004F6539">
        <w:t>Ассоциации</w:t>
      </w:r>
      <w:r w:rsidRPr="004F6539">
        <w:t xml:space="preserve"> и, при выявлении нарушений в деятельности проверяемого члена </w:t>
      </w:r>
      <w:r w:rsidR="00C303DA" w:rsidRPr="004F6539">
        <w:t>Ассоциации</w:t>
      </w:r>
      <w:r w:rsidR="004F6539" w:rsidRPr="004F6539">
        <w:t>,</w:t>
      </w:r>
      <w:r w:rsidRPr="004F6539">
        <w:t xml:space="preserve"> в Дисциплинарный комитет.</w:t>
      </w:r>
    </w:p>
    <w:p w:rsidR="00E96C66" w:rsidRDefault="00E96C66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 xml:space="preserve">4. Акт проверки. </w:t>
      </w:r>
    </w:p>
    <w:p w:rsidR="00E96C66" w:rsidRDefault="00E96C66">
      <w:pPr>
        <w:ind w:right="-11" w:firstLine="652"/>
        <w:jc w:val="both"/>
      </w:pPr>
      <w:r>
        <w:t>4.1.Акт проверки должен содержать следующую информацию: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t>4.1.1.</w:t>
      </w:r>
      <w:r>
        <w:rPr>
          <w:rFonts w:eastAsia="Times New Roman"/>
        </w:rPr>
        <w:t>дата и место составления;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4.1.2.дата и номер распоряжения </w:t>
      </w:r>
      <w:r w:rsidR="00E67181">
        <w:rPr>
          <w:rFonts w:eastAsia="Times New Roman"/>
        </w:rPr>
        <w:t>Генерального директора</w:t>
      </w:r>
      <w:r>
        <w:rPr>
          <w:rFonts w:eastAsia="Times New Roman"/>
        </w:rPr>
        <w:t xml:space="preserve"> Совета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о проведении проверки (при проведении внеплановой проверки);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4.1.3.основание принятия решения о проведении проверки;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4.1.4.фамилия, имя, отчество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, в отношении которого проводится проверка, с указанием регистрационного номера свидетельства о членстве, выданного члену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>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4.1.5.сроки и место проведения проверки;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4.1.6.перечень лиц, проводивших проверку;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4.1.7.сведения о результатах проверки, в том числе о выявленных нарушениях;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4.1.8. выводы Комитета контроля о наличии или об отсутствии нарушений в работе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>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4.1.9. сведения об ознакомлении или об отказе от ознакомления с Актом проверки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и/или его представителя.</w:t>
      </w:r>
    </w:p>
    <w:p w:rsidR="00E96C66" w:rsidRDefault="00E96C66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>5. Заключительные положения</w:t>
      </w:r>
    </w:p>
    <w:p w:rsidR="00E96C66" w:rsidRDefault="00E96C66">
      <w:pPr>
        <w:ind w:right="-11" w:firstLine="652"/>
        <w:jc w:val="both"/>
      </w:pPr>
      <w:r>
        <w:t xml:space="preserve">5.1. По итогам плановых и внеплановых проверок Комитет контроля готовит ежеквартальные и годовые отчеты и представляет их на утверждение в Совет </w:t>
      </w:r>
      <w:r w:rsidR="00C303DA">
        <w:t>Ассоциации</w:t>
      </w:r>
      <w:r>
        <w:t>.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t xml:space="preserve">5.2. </w:t>
      </w:r>
      <w:r>
        <w:rPr>
          <w:rFonts w:eastAsia="Times New Roman"/>
        </w:rPr>
        <w:t xml:space="preserve">Началом проведения внеплановой проверки является дата, указанная в приказе </w:t>
      </w:r>
      <w:r w:rsidR="00E67181">
        <w:rPr>
          <w:rFonts w:eastAsia="Times New Roman"/>
        </w:rPr>
        <w:t xml:space="preserve">Генерального директора </w:t>
      </w:r>
      <w:r>
        <w:rPr>
          <w:rFonts w:eastAsia="Times New Roman"/>
        </w:rPr>
        <w:t xml:space="preserve">о проведении проверки. Началом проведения плановой проверки является дата, указанная в утвержденном Советом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плане проверок.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5.3. Окончанием проведения проверки является оформленный и подписанный в установленном порядке акт проведения проверки.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 w:cs="Times New Roman CYR"/>
          <w:color w:val="000000"/>
        </w:rPr>
      </w:pPr>
      <w:r>
        <w:rPr>
          <w:rFonts w:eastAsia="Times New Roman"/>
          <w:color w:val="000000"/>
          <w:lang w:val="zh-CN"/>
        </w:rPr>
        <w:t>5</w:t>
      </w:r>
      <w:r>
        <w:rPr>
          <w:rFonts w:eastAsia="Times New Roman" w:cs="Times New Roman CYR"/>
          <w:color w:val="000000"/>
        </w:rPr>
        <w:t>.</w:t>
      </w:r>
      <w:r>
        <w:rPr>
          <w:rFonts w:eastAsia="Times New Roman"/>
          <w:color w:val="000000"/>
        </w:rPr>
        <w:t xml:space="preserve">4. </w:t>
      </w:r>
      <w:r>
        <w:rPr>
          <w:rFonts w:eastAsia="Times New Roman"/>
          <w:color w:val="000000"/>
          <w:lang w:val="zh-CN"/>
        </w:rPr>
        <w:t xml:space="preserve">Изменения </w:t>
      </w:r>
      <w:r>
        <w:rPr>
          <w:rFonts w:eastAsia="Times New Roman" w:cs="Times New Roman CYR"/>
          <w:color w:val="000000"/>
        </w:rPr>
        <w:t xml:space="preserve">в настоящее Положение принимаются решением Совета </w:t>
      </w:r>
      <w:r w:rsidR="00C303DA">
        <w:rPr>
          <w:rFonts w:eastAsia="Times New Roman" w:cs="Times New Roman CYR"/>
          <w:color w:val="000000"/>
        </w:rPr>
        <w:t>Ассоциации</w:t>
      </w:r>
      <w:r>
        <w:rPr>
          <w:rFonts w:eastAsia="Times New Roman" w:cs="Times New Roman CYR"/>
          <w:color w:val="000000"/>
        </w:rPr>
        <w:t>.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 w:cs="Times New Roman CYR"/>
          <w:color w:val="000000"/>
        </w:rPr>
      </w:pPr>
      <w:r>
        <w:rPr>
          <w:rFonts w:eastAsia="Times New Roman"/>
          <w:color w:val="000000"/>
          <w:lang w:val="zh-CN"/>
        </w:rPr>
        <w:t>5.5.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zh-CN"/>
        </w:rPr>
        <w:t xml:space="preserve">Настоящее </w:t>
      </w:r>
      <w:r>
        <w:rPr>
          <w:rFonts w:eastAsia="Times New Roman" w:cs="Times New Roman CYR"/>
          <w:color w:val="000000"/>
        </w:rPr>
        <w:t xml:space="preserve">Положение вступает в действие со дня его утверждения Советом </w:t>
      </w:r>
      <w:r w:rsidR="00C303DA">
        <w:rPr>
          <w:rFonts w:eastAsia="Times New Roman" w:cs="Times New Roman CYR"/>
          <w:color w:val="000000"/>
        </w:rPr>
        <w:t>Ассоциации</w:t>
      </w:r>
      <w:r>
        <w:rPr>
          <w:rFonts w:eastAsia="Times New Roman" w:cs="Times New Roman CYR"/>
          <w:color w:val="000000"/>
        </w:rPr>
        <w:t>.</w:t>
      </w:r>
    </w:p>
    <w:p w:rsidR="00E96C66" w:rsidRDefault="00E96C66">
      <w:pPr>
        <w:ind w:left="1" w:right="-9" w:firstLine="654"/>
        <w:jc w:val="both"/>
        <w:rPr>
          <w:rFonts w:cs="Times New Roman"/>
          <w:color w:val="000000"/>
        </w:rPr>
      </w:pPr>
    </w:p>
    <w:sectPr w:rsidR="00E96C66">
      <w:pgSz w:w="11906" w:h="16838"/>
      <w:pgMar w:top="866" w:right="859" w:bottom="1144" w:left="1396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A8"/>
    <w:rsid w:val="002B4EAE"/>
    <w:rsid w:val="004F6539"/>
    <w:rsid w:val="005E1206"/>
    <w:rsid w:val="009563CB"/>
    <w:rsid w:val="00B970A8"/>
    <w:rsid w:val="00C303DA"/>
    <w:rsid w:val="00D30C18"/>
    <w:rsid w:val="00E67181"/>
    <w:rsid w:val="00E96C66"/>
    <w:rsid w:val="00E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E84C474-64EE-4FBB-86C1-274B6B3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6">
    <w:name w:val="Основной шрифт абзаца6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">
    <w:name w:val="a"/>
    <w:basedOn w:val="a"/>
    <w:pPr>
      <w:spacing w:before="280" w:after="280"/>
    </w:pPr>
  </w:style>
  <w:style w:type="paragraph" w:styleId="af0">
    <w:name w:val="Normal (Web)"/>
    <w:basedOn w:val="a"/>
    <w:pPr>
      <w:spacing w:before="280" w:after="280"/>
    </w:pPr>
  </w:style>
  <w:style w:type="paragraph" w:customStyle="1" w:styleId="Standard">
    <w:name w:val="Standard"/>
    <w:rsid w:val="00E6718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f1">
    <w:name w:val="Balloon Text"/>
    <w:basedOn w:val="a"/>
    <w:link w:val="af2"/>
    <w:uiPriority w:val="99"/>
    <w:semiHidden/>
    <w:unhideWhenUsed/>
    <w:rsid w:val="00E6718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6718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Пользователь</cp:lastModifiedBy>
  <cp:revision>4</cp:revision>
  <cp:lastPrinted>2025-05-15T11:27:00Z</cp:lastPrinted>
  <dcterms:created xsi:type="dcterms:W3CDTF">2025-05-15T11:27:00Z</dcterms:created>
  <dcterms:modified xsi:type="dcterms:W3CDTF">2025-06-16T09:12:00Z</dcterms:modified>
</cp:coreProperties>
</file>