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130AE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313D71" w:rsidRPr="00937266" w:rsidRDefault="00313D71" w:rsidP="00313D7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313D71" w:rsidRPr="00010C89" w:rsidRDefault="00313D71" w:rsidP="00313D7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.: 8-800-500-61-81</w:t>
            </w:r>
          </w:p>
          <w:p w:rsidR="00D324A6" w:rsidRPr="00313D71" w:rsidRDefault="00313D71" w:rsidP="00313D71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="00F50B4C" w:rsidRPr="00313D71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130AEC">
        <w:rPr>
          <w:b/>
          <w:bCs/>
          <w:i/>
          <w:u w:val="single"/>
        </w:rPr>
        <w:t>09</w:t>
      </w:r>
      <w:bookmarkStart w:id="0" w:name="_GoBack"/>
      <w:bookmarkEnd w:id="0"/>
      <w:r w:rsidR="00084749">
        <w:rPr>
          <w:b/>
          <w:bCs/>
          <w:i/>
          <w:u w:val="single"/>
        </w:rPr>
        <w:t xml:space="preserve"> </w:t>
      </w:r>
      <w:r w:rsidR="00313D71">
        <w:rPr>
          <w:b/>
          <w:bCs/>
          <w:i/>
          <w:u w:val="single"/>
        </w:rPr>
        <w:t>июля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313D71">
        <w:t>о членов в Совете Ассоциации — 8</w:t>
      </w:r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E421D6" w:rsidRPr="00E421D6" w:rsidRDefault="00E421D6" w:rsidP="00E421D6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2 квартал 2025</w:t>
      </w:r>
      <w:r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E421D6" w:rsidRPr="00E421D6" w:rsidRDefault="00E421D6" w:rsidP="00E421D6">
      <w:pPr>
        <w:ind w:left="360"/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542969" w:rsidRDefault="00E421D6" w:rsidP="00542969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  <w:shd w:val="clear" w:color="auto" w:fill="FFFFFF"/>
        </w:rPr>
        <w:tab/>
      </w:r>
    </w:p>
    <w:p w:rsidR="00E421D6" w:rsidRPr="00D2564D" w:rsidRDefault="00E421D6" w:rsidP="00E421D6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 w:rsidR="00313D71">
        <w:rPr>
          <w:b/>
          <w:bCs/>
          <w:color w:val="000000"/>
          <w:u w:val="single"/>
          <w:shd w:val="clear" w:color="auto" w:fill="FFFFFF"/>
        </w:rPr>
        <w:t>первому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E421D6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и внеплановых проверок за 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2 квартал 2025г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</w:t>
      </w:r>
      <w:r w:rsidR="00313D71"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</w:t>
      </w:r>
      <w:r w:rsidR="00313D71">
        <w:rPr>
          <w:color w:val="000000"/>
          <w:sz w:val="24"/>
          <w:szCs w:val="24"/>
          <w:shd w:val="clear" w:color="auto" w:fill="FFFFFF"/>
          <w:lang w:eastAsia="hi-IN" w:bidi="hi-IN"/>
        </w:rPr>
        <w:t>2 квартал 2025</w:t>
      </w:r>
      <w:r w:rsidR="00313D71" w:rsidRPr="00E421D6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421D6" w:rsidRPr="00D2278C" w:rsidRDefault="00313D71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- 5</w:t>
      </w:r>
      <w:r w:rsidR="00E421D6"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; 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E421D6" w:rsidRPr="00D2278C" w:rsidRDefault="00E421D6" w:rsidP="00E421D6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E421D6" w:rsidRPr="00D2278C" w:rsidRDefault="00E421D6" w:rsidP="00E421D6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421D6" w:rsidRDefault="00E421D6" w:rsidP="00E421D6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>
        <w:rPr>
          <w:color w:val="000000"/>
        </w:rPr>
        <w:t xml:space="preserve">за </w:t>
      </w:r>
      <w:r w:rsidR="00313D71">
        <w:rPr>
          <w:color w:val="000000"/>
          <w:shd w:val="clear" w:color="auto" w:fill="FFFFFF"/>
        </w:rPr>
        <w:t>2 квартал 2025г.</w:t>
      </w:r>
    </w:p>
    <w:p w:rsidR="00542969" w:rsidRDefault="00542969" w:rsidP="00542969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542969" w:rsidRPr="00937266" w:rsidRDefault="00542969" w:rsidP="00542969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214" w:rsidRDefault="00172214">
      <w:r>
        <w:separator/>
      </w:r>
    </w:p>
  </w:endnote>
  <w:endnote w:type="continuationSeparator" w:id="0">
    <w:p w:rsidR="00172214" w:rsidRDefault="0017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214" w:rsidRDefault="00172214">
      <w:r>
        <w:rPr>
          <w:color w:val="000000"/>
        </w:rPr>
        <w:separator/>
      </w:r>
    </w:p>
  </w:footnote>
  <w:footnote w:type="continuationSeparator" w:id="0">
    <w:p w:rsidR="00172214" w:rsidRDefault="0017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AEC"/>
    <w:rsid w:val="00130B0B"/>
    <w:rsid w:val="001430E8"/>
    <w:rsid w:val="00166536"/>
    <w:rsid w:val="00172214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13D71"/>
    <w:rsid w:val="00343C19"/>
    <w:rsid w:val="00352522"/>
    <w:rsid w:val="003836F6"/>
    <w:rsid w:val="003A41E9"/>
    <w:rsid w:val="003B50D2"/>
    <w:rsid w:val="003C20E4"/>
    <w:rsid w:val="003D13A6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C1B76"/>
    <w:rsid w:val="007E2318"/>
    <w:rsid w:val="007E2961"/>
    <w:rsid w:val="007E619A"/>
    <w:rsid w:val="007F45DF"/>
    <w:rsid w:val="007F6BE9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2021-11-30T07:57:00Z</cp:lastPrinted>
  <dcterms:created xsi:type="dcterms:W3CDTF">2026-07-09T14:11:00Z</dcterms:created>
  <dcterms:modified xsi:type="dcterms:W3CDTF">2026-07-09T14:11:00Z</dcterms:modified>
</cp:coreProperties>
</file>