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5D" w:rsidRDefault="009A215D">
      <w:pPr>
        <w:ind w:left="4678"/>
        <w:jc w:val="center"/>
      </w:pPr>
      <w:r>
        <w:t>Утверждено Решением Общего собрания членов НП СРО «РАО ЮФО»</w:t>
      </w:r>
    </w:p>
    <w:p w:rsidR="009A215D" w:rsidRDefault="009A215D">
      <w:pPr>
        <w:ind w:left="4678"/>
        <w:jc w:val="center"/>
      </w:pPr>
      <w:r>
        <w:t xml:space="preserve">Протокол № </w:t>
      </w:r>
      <w:r w:rsidR="001847A9">
        <w:t>19</w:t>
      </w:r>
    </w:p>
    <w:p w:rsidR="009A215D" w:rsidRDefault="009A215D">
      <w:pPr>
        <w:ind w:left="4678"/>
        <w:jc w:val="center"/>
      </w:pPr>
      <w:r>
        <w:t>от «</w:t>
      </w:r>
      <w:r w:rsidR="001847A9">
        <w:t>20» мая 2015 года</w:t>
      </w:r>
    </w:p>
    <w:p w:rsidR="009A215D" w:rsidRDefault="009A215D">
      <w:pPr>
        <w:ind w:left="4678"/>
        <w:jc w:val="center"/>
      </w:pPr>
    </w:p>
    <w:p w:rsidR="009A215D" w:rsidRDefault="009A215D">
      <w:pPr>
        <w:ind w:left="4678"/>
        <w:jc w:val="center"/>
      </w:pPr>
      <w:r>
        <w:t xml:space="preserve">Председатель Общего собрания членов </w:t>
      </w:r>
    </w:p>
    <w:p w:rsidR="009A215D" w:rsidRDefault="009A215D">
      <w:pPr>
        <w:ind w:left="4678"/>
        <w:jc w:val="center"/>
      </w:pPr>
      <w:r>
        <w:t>НП СРО «РАО ЮФО»</w:t>
      </w:r>
    </w:p>
    <w:p w:rsidR="009A215D" w:rsidRDefault="009A215D">
      <w:pPr>
        <w:ind w:left="4678"/>
        <w:jc w:val="center"/>
      </w:pPr>
      <w:r>
        <w:t xml:space="preserve"> </w:t>
      </w:r>
    </w:p>
    <w:p w:rsidR="009A215D" w:rsidRDefault="009A215D">
      <w:pPr>
        <w:ind w:left="4906"/>
        <w:jc w:val="center"/>
      </w:pPr>
      <w:r>
        <w:t>_____________________К. И. Овчинников</w:t>
      </w: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  <w:r>
        <w:rPr>
          <w:b/>
        </w:rPr>
        <w:t>ПОЛОЖЕНИЕ</w:t>
      </w:r>
    </w:p>
    <w:p w:rsidR="009A215D" w:rsidRDefault="009A215D">
      <w:pPr>
        <w:jc w:val="center"/>
      </w:pPr>
      <w:r>
        <w:t>О членстве</w:t>
      </w: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ind w:left="1" w:right="1"/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  <w:r>
        <w:t>г. Краснодар</w:t>
      </w:r>
    </w:p>
    <w:p w:rsidR="009A215D" w:rsidRDefault="009A215D">
      <w:pPr>
        <w:jc w:val="center"/>
      </w:pPr>
      <w:r>
        <w:t>201</w:t>
      </w:r>
      <w:r w:rsidR="001847A9">
        <w:t>5</w:t>
      </w:r>
      <w:r>
        <w:t xml:space="preserve"> г.</w:t>
      </w:r>
    </w:p>
    <w:p w:rsidR="009A215D" w:rsidRPr="00F47731" w:rsidRDefault="009A215D" w:rsidP="00F47731">
      <w:pPr>
        <w:pStyle w:val="ab"/>
        <w:numPr>
          <w:ilvl w:val="0"/>
          <w:numId w:val="8"/>
        </w:numPr>
        <w:spacing w:line="200" w:lineRule="atLeast"/>
        <w:jc w:val="center"/>
        <w:rPr>
          <w:rFonts w:cs="Times New Roman"/>
          <w:b/>
          <w:bCs/>
        </w:rPr>
      </w:pPr>
      <w:r w:rsidRPr="00F47731">
        <w:rPr>
          <w:rFonts w:cs="Times New Roman"/>
          <w:b/>
          <w:bCs/>
        </w:rPr>
        <w:lastRenderedPageBreak/>
        <w:t>Общие положения</w:t>
      </w:r>
    </w:p>
    <w:p w:rsidR="00F47731" w:rsidRPr="00F47731" w:rsidRDefault="00F47731" w:rsidP="00F47731">
      <w:pPr>
        <w:pStyle w:val="ab"/>
        <w:spacing w:line="200" w:lineRule="atLeast"/>
        <w:rPr>
          <w:rFonts w:cs="Times New Roman"/>
          <w:b/>
          <w:bCs/>
        </w:rPr>
      </w:pPr>
    </w:p>
    <w:p w:rsidR="009A215D" w:rsidRDefault="009A215D">
      <w:pPr>
        <w:pStyle w:val="aa"/>
        <w:spacing w:line="20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Настоящее Положение о членстве в </w:t>
      </w:r>
      <w:r w:rsidR="001847A9">
        <w:rPr>
          <w:rFonts w:ascii="Times New Roman" w:hAnsi="Times New Roman" w:cs="Times New Roman"/>
          <w:sz w:val="24"/>
        </w:rPr>
        <w:t>Саморегулируемой организации Региональной ассоциации</w:t>
      </w:r>
      <w:r>
        <w:rPr>
          <w:rFonts w:ascii="Times New Roman" w:hAnsi="Times New Roman" w:cs="Times New Roman"/>
          <w:sz w:val="24"/>
        </w:rPr>
        <w:t xml:space="preserve"> оценщиков (далее – </w:t>
      </w:r>
      <w:r w:rsidR="001847A9">
        <w:rPr>
          <w:rFonts w:ascii="Times New Roman" w:hAnsi="Times New Roman" w:cs="Times New Roman"/>
          <w:sz w:val="24"/>
        </w:rPr>
        <w:t>Ассоциация</w:t>
      </w:r>
      <w:r>
        <w:rPr>
          <w:rFonts w:ascii="Times New Roman" w:hAnsi="Times New Roman" w:cs="Times New Roman"/>
          <w:sz w:val="24"/>
        </w:rPr>
        <w:t xml:space="preserve">) регламентирует вопросы членства в </w:t>
      </w:r>
      <w:r w:rsidR="001847A9">
        <w:rPr>
          <w:rFonts w:ascii="Times New Roman" w:hAnsi="Times New Roman" w:cs="Times New Roman"/>
          <w:sz w:val="24"/>
        </w:rPr>
        <w:t>Ассоциации,</w:t>
      </w:r>
      <w:r>
        <w:rPr>
          <w:rFonts w:ascii="Times New Roman" w:hAnsi="Times New Roman" w:cs="Times New Roman"/>
          <w:sz w:val="24"/>
        </w:rPr>
        <w:t xml:space="preserve"> устанавливает требования к членам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 xml:space="preserve">, их права и обязанности, регулирует вопросы вступления, выхода, исключения из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>, устанавливает размер и порядок уплаты членских взносов.</w:t>
      </w:r>
    </w:p>
    <w:p w:rsidR="009A215D" w:rsidRDefault="009A215D">
      <w:pPr>
        <w:pStyle w:val="aa"/>
        <w:spacing w:line="200" w:lineRule="atLeast"/>
        <w:jc w:val="center"/>
      </w:pPr>
    </w:p>
    <w:p w:rsidR="009A215D" w:rsidRDefault="009A215D" w:rsidP="00F47731">
      <w:pPr>
        <w:pStyle w:val="aa"/>
        <w:numPr>
          <w:ilvl w:val="0"/>
          <w:numId w:val="2"/>
        </w:numPr>
        <w:spacing w:line="200" w:lineRule="atLeast"/>
        <w:jc w:val="center"/>
        <w:rPr>
          <w:rStyle w:val="a5"/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sz w:val="24"/>
        </w:rPr>
        <w:t xml:space="preserve">Членство в </w:t>
      </w:r>
      <w:r w:rsidR="001847A9">
        <w:rPr>
          <w:rStyle w:val="a5"/>
          <w:rFonts w:ascii="Times New Roman" w:hAnsi="Times New Roman" w:cs="Times New Roman"/>
          <w:sz w:val="24"/>
        </w:rPr>
        <w:t>Ассоциации</w:t>
      </w:r>
    </w:p>
    <w:p w:rsidR="00F47731" w:rsidRDefault="00F47731" w:rsidP="00F47731">
      <w:pPr>
        <w:pStyle w:val="aa"/>
        <w:spacing w:line="200" w:lineRule="atLeast"/>
        <w:ind w:left="720"/>
        <w:rPr>
          <w:rStyle w:val="a5"/>
          <w:rFonts w:ascii="Times New Roman" w:hAnsi="Times New Roman" w:cs="Times New Roman"/>
          <w:sz w:val="24"/>
        </w:rPr>
      </w:pP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Членами </w:t>
      </w:r>
      <w:r w:rsidR="001847A9">
        <w:t>Ассоциации</w:t>
      </w:r>
      <w:r>
        <w:t xml:space="preserve"> являются физические лица-оценщики, вступившие в </w:t>
      </w:r>
      <w:r w:rsidR="001847A9">
        <w:t>Ассоциацию</w:t>
      </w:r>
      <w:r>
        <w:t xml:space="preserve"> в установленном настоящим Уставом порядке, разделяющие его уставные цели, соблюдающие требования Федерального закона «Об оценочной деятельности», федеральных стандартов оценки, стандартов и правил оценочной деятельности, правил деловой и профессиональной этики, Устава и принятых в </w:t>
      </w:r>
      <w:r w:rsidR="001847A9">
        <w:t>Ассоциации</w:t>
      </w:r>
      <w:r>
        <w:t xml:space="preserve"> положений и иных документов.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Членство в </w:t>
      </w:r>
      <w:r w:rsidR="001847A9">
        <w:t>Ассоциации</w:t>
      </w:r>
      <w:r>
        <w:t xml:space="preserve"> является добровольным.</w:t>
      </w:r>
    </w:p>
    <w:p w:rsidR="009A215D" w:rsidRDefault="001847A9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>Ассоциация</w:t>
      </w:r>
      <w:r w:rsidR="009A215D">
        <w:t xml:space="preserve"> ведет реестр членов </w:t>
      </w:r>
      <w:r>
        <w:t>Ассоциации</w:t>
      </w:r>
      <w:r w:rsidR="009A215D">
        <w:t>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Члены </w:t>
      </w:r>
      <w:r w:rsidR="001847A9">
        <w:t>Ассоциации</w:t>
      </w:r>
      <w:r>
        <w:t xml:space="preserve"> имеют равные права и обязанности.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  <w:rPr>
          <w:rStyle w:val="a5"/>
          <w:rFonts w:cs="Times New Roman"/>
          <w:b w:val="0"/>
          <w:bCs w:val="0"/>
          <w:color w:val="000000"/>
        </w:rPr>
      </w:pPr>
      <w:r>
        <w:rPr>
          <w:rStyle w:val="a5"/>
          <w:rFonts w:cs="Times New Roman"/>
          <w:b w:val="0"/>
          <w:bCs w:val="0"/>
          <w:color w:val="000000"/>
        </w:rPr>
        <w:t xml:space="preserve">Лица, чье членство в </w:t>
      </w:r>
      <w:r w:rsidR="001847A9"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 xml:space="preserve"> прекращено, не имеют право на получение (возврат) сделанных взносов и иных, связанных со статусом члена </w:t>
      </w:r>
      <w:r w:rsidR="001847A9">
        <w:rPr>
          <w:rStyle w:val="a5"/>
          <w:rFonts w:cs="Times New Roman"/>
          <w:b w:val="0"/>
          <w:bCs w:val="0"/>
          <w:color w:val="000000"/>
        </w:rPr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>, платежей.</w:t>
      </w:r>
    </w:p>
    <w:p w:rsidR="009A215D" w:rsidRDefault="009A215D">
      <w:pPr>
        <w:pStyle w:val="a1"/>
        <w:spacing w:after="0" w:line="200" w:lineRule="atLeast"/>
        <w:jc w:val="center"/>
      </w:pPr>
    </w:p>
    <w:p w:rsidR="009A215D" w:rsidRDefault="009A215D" w:rsidP="00F47731">
      <w:pPr>
        <w:pStyle w:val="a1"/>
        <w:numPr>
          <w:ilvl w:val="0"/>
          <w:numId w:val="2"/>
        </w:numPr>
        <w:spacing w:after="0" w:line="200" w:lineRule="atLeast"/>
        <w:jc w:val="center"/>
        <w:rPr>
          <w:rStyle w:val="a5"/>
        </w:rPr>
      </w:pPr>
      <w:r>
        <w:rPr>
          <w:rStyle w:val="a5"/>
        </w:rPr>
        <w:t xml:space="preserve">Права и обязанности членов </w:t>
      </w:r>
      <w:r w:rsidR="001847A9">
        <w:rPr>
          <w:rStyle w:val="a5"/>
        </w:rPr>
        <w:t>Ассоциации</w:t>
      </w:r>
      <w:r>
        <w:rPr>
          <w:rStyle w:val="a5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/>
        <w:rPr>
          <w:rStyle w:val="a5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3.1 Члены </w:t>
      </w:r>
      <w:r w:rsidR="001847A9">
        <w:t>Ассоциации</w:t>
      </w:r>
      <w:r>
        <w:t xml:space="preserve"> имеют право: 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управлении делами </w:t>
      </w:r>
      <w:r w:rsidR="001847A9">
        <w:t>Ассоциации</w:t>
      </w:r>
      <w:r>
        <w:t xml:space="preserve"> на условиях, установленных настоящим Уставом  и иными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 своему усмотрению выходить из </w:t>
      </w:r>
      <w:r w:rsidR="001847A9">
        <w:t>Ассоциации</w:t>
      </w:r>
      <w:r>
        <w:t xml:space="preserve"> в порядке, предусмотренном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получать информацию о деятельности </w:t>
      </w:r>
      <w:r w:rsidR="001847A9">
        <w:t>Ассоциации</w:t>
      </w:r>
      <w:r>
        <w:t xml:space="preserve">, в том числе и информацию, содержащуюся в Реестре членов </w:t>
      </w:r>
      <w:r w:rsidR="001847A9">
        <w:t>Ассоциации</w:t>
      </w:r>
      <w:r>
        <w:t xml:space="preserve">, в порядке, объеме и сроки, предусмотренные действующим законодательством Российской Федерации и внутренними документами </w:t>
      </w:r>
      <w:r w:rsidR="001847A9">
        <w:t>Ассоциации</w:t>
      </w:r>
      <w:r>
        <w:t xml:space="preserve">, регламентирующими порядок раскрытия </w:t>
      </w:r>
      <w:r w:rsidR="001847A9">
        <w:t>Ассоциацией</w:t>
      </w:r>
      <w:r>
        <w:t xml:space="preserve"> информации;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общем собрании членов </w:t>
      </w:r>
      <w:r w:rsidR="001847A9">
        <w:t>Ассоциации</w:t>
      </w:r>
      <w:r>
        <w:t xml:space="preserve"> с правом голоса по всем вопросам его компетенции;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избирать и быть избранными в состав органов управления и </w:t>
      </w:r>
      <w:r w:rsidR="001847A9">
        <w:t>Ассоциации</w:t>
      </w:r>
      <w:r>
        <w:t xml:space="preserve">, а равно в комитеты и комиссии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вносить предложения в повестку дня Общего собрания членов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передавать имущество в собственность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  <w:rPr>
          <w:rFonts w:cs="Mangal"/>
          <w:color w:val="000000"/>
        </w:rPr>
      </w:pPr>
      <w:r>
        <w:rPr>
          <w:rFonts w:cs="Mangal"/>
          <w:color w:val="000000"/>
        </w:rPr>
        <w:t xml:space="preserve">реализовывать иные права, предусмотренные действующим законодательством Российской Федерации и внутренними документами </w:t>
      </w:r>
      <w:r w:rsidR="001847A9">
        <w:rPr>
          <w:rFonts w:cs="Mangal"/>
          <w:color w:val="000000"/>
        </w:rPr>
        <w:t>Ассоциации</w:t>
      </w:r>
      <w:r>
        <w:rPr>
          <w:rFonts w:cs="Mangal"/>
          <w:color w:val="000000"/>
        </w:rPr>
        <w:t>.</w:t>
      </w:r>
    </w:p>
    <w:p w:rsidR="009A215D" w:rsidRDefault="009A215D">
      <w:pPr>
        <w:tabs>
          <w:tab w:val="left" w:pos="1224"/>
        </w:tabs>
        <w:ind w:firstLine="700"/>
        <w:jc w:val="both"/>
      </w:pPr>
      <w:r>
        <w:t xml:space="preserve">3.2. Члены </w:t>
      </w:r>
      <w:r w:rsidR="001847A9">
        <w:t>Ассоциации</w:t>
      </w:r>
      <w:r>
        <w:t xml:space="preserve"> обязаны: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соблюдать требования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настоящего Устава и иных внутренних документов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образовании имущества Ассоциации в необходимом размере в порядке, способом и в сроки, которые предусмотрены действующим законодательством и настоящим Уставом, своевременно вносить членские взносы и другие взносы, предусмотренные законодательством РФ и внутренними документами Ассоциации;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своевременно в письменном виде уведомлять </w:t>
      </w:r>
      <w:r w:rsidR="001847A9">
        <w:t xml:space="preserve">Ассоциацию </w:t>
      </w:r>
      <w:r>
        <w:t>об изменении персональных сведений, содержащихся в анкете оценщика;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 о юридическом лице, с которым он </w:t>
      </w:r>
      <w:r>
        <w:lastRenderedPageBreak/>
        <w:t xml:space="preserve">заключил трудовой договор, в том числе информацию о соответствии такого юридического лица условиям, установленным Федеральным законом об оценочной деятельности, а также сведения о любых изменениях этой информации в течение десяти дней </w:t>
      </w:r>
      <w:proofErr w:type="gramStart"/>
      <w:r>
        <w:t>с даты заключения</w:t>
      </w:r>
      <w:proofErr w:type="gramEnd"/>
      <w:r>
        <w:t xml:space="preserve"> трудового договора и (или) возникновения изменений;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proofErr w:type="gramStart"/>
      <w:r>
        <w:t>предоставлять ежегодный отчет</w:t>
      </w:r>
      <w:proofErr w:type="gramEnd"/>
      <w:r>
        <w:t xml:space="preserve"> о своей деятельности в качестве оценщика в порядке, определенном внутренними документами </w:t>
      </w:r>
      <w:r w:rsidR="001847A9">
        <w:t>Ассоциации</w:t>
      </w:r>
      <w:r>
        <w:t>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ежеквартально в порядке, установленном внутренними документами </w:t>
      </w:r>
      <w:r w:rsidR="001847A9">
        <w:t>Ассоциации</w:t>
      </w:r>
      <w:r>
        <w:t>, информацию о подписанных им в указанный период отчетах с указанием даты составления отчета и его порядкового номера, объекта оценки, вида определенной стоимости;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оценщик, в отношении которого принято решение о прекращении членства в </w:t>
      </w:r>
      <w:r w:rsidR="001847A9">
        <w:t>Ассоциации</w:t>
      </w:r>
      <w:r>
        <w:t xml:space="preserve">, обязан уведомить о факте прекращения своего членства в </w:t>
      </w:r>
      <w:r w:rsidR="001847A9">
        <w:t>Ассоциации</w:t>
      </w:r>
      <w:r>
        <w:t xml:space="preserve"> и невозможности подписания отчета о проведении оценки заказчика по договору на проведение оценки или юридическое лицо, с которым заключен трудовой договор;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выполнять решения, принятые органами управления </w:t>
      </w:r>
      <w:r w:rsidR="001847A9">
        <w:t>Ассоциации</w:t>
      </w:r>
      <w:r>
        <w:t xml:space="preserve"> в пределах их компетенции, установленной настоящим Уставом;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информацию, необходимую для решения вопросов, связанных с деятельностью </w:t>
      </w:r>
      <w:r w:rsidR="001847A9">
        <w:t>Ассоциации</w:t>
      </w:r>
      <w:r>
        <w:t xml:space="preserve"> или его члена, в том числе для осуществления </w:t>
      </w:r>
      <w:proofErr w:type="gramStart"/>
      <w:r>
        <w:t>контроля за</w:t>
      </w:r>
      <w:proofErr w:type="gramEnd"/>
      <w:r>
        <w:t xml:space="preserve"> деятельностью члена </w:t>
      </w:r>
      <w:r w:rsidR="001847A9">
        <w:t>Ассоциации</w:t>
      </w:r>
      <w:r>
        <w:t xml:space="preserve"> в установленном порядке и сроке;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признавать компетенцию Третейского суда </w:t>
      </w:r>
      <w:r w:rsidR="001847A9">
        <w:t>Ассоциации</w:t>
      </w:r>
      <w:r>
        <w:t xml:space="preserve"> по разрешению гражданско-правовых споров;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профессиональное обучение и повышение квалификации в </w:t>
      </w:r>
      <w:proofErr w:type="gramStart"/>
      <w:r>
        <w:t>порядке</w:t>
      </w:r>
      <w:proofErr w:type="gramEnd"/>
      <w:r>
        <w:t xml:space="preserve"> и сроки, установленные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аттестацию и сертификацию, организуемые </w:t>
      </w:r>
      <w:r w:rsidR="001847A9">
        <w:t>Ассоциацией</w:t>
      </w:r>
      <w:r>
        <w:t xml:space="preserve">, обязательность </w:t>
      </w:r>
      <w:proofErr w:type="gramStart"/>
      <w:r>
        <w:t>которых</w:t>
      </w:r>
      <w:proofErr w:type="gramEnd"/>
      <w:r>
        <w:t xml:space="preserve"> установлена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активно способствовать своей деятельностью и возможностями укреплению </w:t>
      </w:r>
      <w:r w:rsidR="001847A9">
        <w:t>Ассоциации</w:t>
      </w:r>
      <w:r>
        <w:t>, учитывать социальные последствия своей деятельности;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уважать интересы других членов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разглашать конфиденциальную информацию о деятельности Ассоциации;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не распространять ложные сведения, воздерживаться от осуществления иных действий, порочащих деловую репутацию </w:t>
      </w:r>
      <w:r w:rsidR="001847A9">
        <w:t>Ассоциации</w:t>
      </w:r>
      <w:r>
        <w:t xml:space="preserve">, и не дискредитировать </w:t>
      </w:r>
      <w:r w:rsidR="001847A9">
        <w:t>Ассоциацию</w:t>
      </w:r>
      <w:r>
        <w:t xml:space="preserve"> иными способами;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принятии корпоративных решений, без которых Ассоциация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действия, заведомо направленные на причинение вреда Ассоциации;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  <w:rPr>
          <w:color w:val="000000"/>
        </w:rPr>
      </w:pPr>
      <w:proofErr w:type="gramStart"/>
      <w:r>
        <w:rPr>
          <w:color w:val="000000"/>
        </w:rPr>
        <w:t>осуществлять иные обязанности</w:t>
      </w:r>
      <w:proofErr w:type="gramEnd"/>
      <w:r>
        <w:rPr>
          <w:color w:val="000000"/>
        </w:rPr>
        <w:t>, установленные законодательством Российской Федерации, Уставом</w:t>
      </w:r>
      <w:r w:rsidR="00F47731">
        <w:rPr>
          <w:color w:val="000000"/>
        </w:rPr>
        <w:t xml:space="preserve"> Ассоциации</w:t>
      </w:r>
      <w:r>
        <w:rPr>
          <w:color w:val="000000"/>
        </w:rPr>
        <w:t xml:space="preserve">, стандартами и правилами оценочной деятельности и иными внутренними документами </w:t>
      </w:r>
      <w:r w:rsidR="001847A9">
        <w:rPr>
          <w:color w:val="000000"/>
        </w:rPr>
        <w:t>Ассоциации</w:t>
      </w:r>
      <w:r>
        <w:rPr>
          <w:color w:val="000000"/>
        </w:rPr>
        <w:t>.</w:t>
      </w:r>
    </w:p>
    <w:p w:rsidR="009A215D" w:rsidRDefault="009A215D">
      <w:pPr>
        <w:pStyle w:val="a1"/>
        <w:tabs>
          <w:tab w:val="left" w:pos="898"/>
          <w:tab w:val="left" w:pos="1418"/>
        </w:tabs>
        <w:spacing w:after="0"/>
        <w:jc w:val="both"/>
      </w:pPr>
    </w:p>
    <w:p w:rsidR="009A215D" w:rsidRDefault="009A215D" w:rsidP="00F47731">
      <w:pPr>
        <w:pStyle w:val="a1"/>
        <w:numPr>
          <w:ilvl w:val="0"/>
          <w:numId w:val="4"/>
        </w:numPr>
        <w:spacing w:after="0" w:line="200" w:lineRule="atLeast"/>
        <w:ind w:right="-6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Прием в члены </w:t>
      </w:r>
      <w:r w:rsidR="001847A9">
        <w:rPr>
          <w:rStyle w:val="a5"/>
          <w:color w:val="000000"/>
        </w:rPr>
        <w:t>Ассоциации</w:t>
      </w:r>
      <w:r>
        <w:rPr>
          <w:rStyle w:val="a5"/>
          <w:color w:val="000000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 w:right="-6"/>
        <w:rPr>
          <w:rStyle w:val="a5"/>
          <w:color w:val="000000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4.1. Прием в члены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Соискателя, поданного в письменной форме по установленному образцу  и других документов в соответствии с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4.2.  Соискатель представляет в Совет </w:t>
      </w:r>
      <w:r w:rsidR="001847A9">
        <w:t>Ассоциации</w:t>
      </w:r>
      <w:r>
        <w:t xml:space="preserve"> следующие документы: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Заявление.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Две фотографии 3*4.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Нотариально заверенные копии документов: о высшем образовании (без </w:t>
      </w:r>
      <w:r>
        <w:lastRenderedPageBreak/>
        <w:t>вкладыша); об образовании, подтверждающем получение профессиональны знаний в области оценочной деятельности (с вкладышем); документа, подтверждающего изменение Ф.И.О., если имел место факт смены Ф.И.О.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паспорта (стр.2,3,5).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t xml:space="preserve">Справку об отсутствии неснятой или непогашенной судимости за преступления в сфере экономики, </w:t>
      </w:r>
      <w:r>
        <w:rPr>
          <w:rFonts w:eastAsia="Arial" w:cs="Arial"/>
        </w:rPr>
        <w:t xml:space="preserve"> а также за преступления средней тяжести, тяжкие и особо тяжкие преступления.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Опись документов. 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трудовой книжки, заверенная печатью работодателя.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4.3. После поступления заявления со всеми необходимыми документами в </w:t>
      </w:r>
      <w:r w:rsidR="001847A9">
        <w:t>Ассоциации</w:t>
      </w:r>
      <w:r>
        <w:t xml:space="preserve"> проводится экспертиза представленных документов на полноту, достоверность и достаточность содержащихся в них сведений и соответствие Соискателя в члены </w:t>
      </w:r>
      <w:r w:rsidR="001847A9">
        <w:t>Ассоциации</w:t>
      </w:r>
      <w:r>
        <w:t xml:space="preserve"> требованиям, предъявляемым к членам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по вопросу приема в члены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течение 7 дней </w:t>
      </w:r>
      <w:proofErr w:type="gramStart"/>
      <w:r>
        <w:t xml:space="preserve">с момента регистрации заявления от Соискателя о приеме в члены </w:t>
      </w:r>
      <w:r w:rsidR="001847A9">
        <w:t>Ассоциации</w:t>
      </w:r>
      <w:r>
        <w:t xml:space="preserve"> со всеми необходимыми документами</w:t>
      </w:r>
      <w:proofErr w:type="gramEnd"/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В случае отказа в приеме в члены </w:t>
      </w:r>
      <w:r w:rsidR="001847A9">
        <w:t>Ассоциации</w:t>
      </w:r>
      <w:r>
        <w:t xml:space="preserve"> Соискателю направляется мотивированное решение об отказе в письменной форме.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Отказ в приеме в члены </w:t>
      </w:r>
      <w:r w:rsidR="001847A9">
        <w:t>Ассоциации</w:t>
      </w:r>
      <w:r>
        <w:t xml:space="preserve"> возможен в случае несоответствия Соискателя требованиям, установленным для члена </w:t>
      </w:r>
      <w:r w:rsidR="001847A9">
        <w:t>Ассоциации</w:t>
      </w:r>
      <w:r>
        <w:t xml:space="preserve"> Уставом </w:t>
      </w:r>
      <w:r w:rsidR="001847A9">
        <w:t>Ассоциации</w:t>
      </w:r>
      <w:r>
        <w:t xml:space="preserve"> и настоящим Положением, а также несоответствие представленных Соискателем документов требованиям законодательства Российской Федерации.</w:t>
      </w:r>
    </w:p>
    <w:p w:rsidR="009A215D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 xml:space="preserve">4.4.  </w:t>
      </w:r>
      <w:proofErr w:type="gramStart"/>
      <w:r>
        <w:rPr>
          <w:rFonts w:eastAsia="Arial" w:cs="Arial"/>
        </w:rPr>
        <w:t xml:space="preserve">Лицо, в отношении которого принято решение о его соответствии установленным требованиям, считается принятым в члены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, и сведения о таком лице вносятся в реестр членов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 в течение трех дней со дня представления таким лицом договора обязательного страхования ответственности, отвечающего требованиям, установленным ст. 24.7 Федерального закона об оценочной деятельности, и внесения установленных </w:t>
      </w:r>
      <w:r w:rsidR="001847A9">
        <w:t>Ассоциацией</w:t>
      </w:r>
      <w:r>
        <w:rPr>
          <w:rFonts w:eastAsia="Arial" w:cs="Arial"/>
        </w:rPr>
        <w:t xml:space="preserve"> взносов. </w:t>
      </w:r>
      <w:proofErr w:type="gramEnd"/>
    </w:p>
    <w:p w:rsidR="005F5714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>4.5.</w:t>
      </w:r>
      <w:r w:rsidR="005F5714">
        <w:t xml:space="preserve"> Соискатель получает Свидетельство о членстве в </w:t>
      </w:r>
      <w:r w:rsidR="001847A9">
        <w:t>Ассоциации</w:t>
      </w:r>
      <w:r w:rsidR="005F5714">
        <w:t xml:space="preserve"> и приобретает права и обязанности члена </w:t>
      </w:r>
      <w:r w:rsidR="001847A9">
        <w:t>Ассоциации</w:t>
      </w:r>
      <w:r w:rsidR="005F5714">
        <w:t xml:space="preserve"> </w:t>
      </w:r>
      <w:r w:rsidR="005F5714">
        <w:rPr>
          <w:rFonts w:eastAsia="Arial" w:cs="Arial"/>
        </w:rPr>
        <w:t xml:space="preserve"> в течение десяти дней со дня внесения сведений о нем в реестр членов </w:t>
      </w:r>
      <w:r w:rsidR="001847A9">
        <w:rPr>
          <w:rFonts w:eastAsia="Arial" w:cs="Arial"/>
        </w:rPr>
        <w:t>Ассоциации</w:t>
      </w:r>
      <w:r w:rsidR="005F5714">
        <w:rPr>
          <w:rFonts w:eastAsia="Arial" w:cs="Arial"/>
        </w:rPr>
        <w:t>.</w:t>
      </w:r>
    </w:p>
    <w:p w:rsidR="005F5714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4.6.</w:t>
      </w:r>
      <w:r>
        <w:t xml:space="preserve"> Принятый член </w:t>
      </w:r>
      <w:r w:rsidR="001847A9">
        <w:t>Ассоциации</w:t>
      </w:r>
      <w:r>
        <w:t xml:space="preserve"> обязан предоставить в </w:t>
      </w:r>
      <w:r w:rsidR="001847A9">
        <w:t>Ассоциацию</w:t>
      </w:r>
      <w:r>
        <w:t xml:space="preserve"> копию свидетельства о присвоении ИНН.</w:t>
      </w:r>
    </w:p>
    <w:p w:rsidR="009A215D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4.7.</w:t>
      </w:r>
      <w:r w:rsidR="009A215D">
        <w:t xml:space="preserve"> В случае утери оригинала Свидетельства о членстве в </w:t>
      </w:r>
      <w:r w:rsidR="001847A9">
        <w:t>Ассоциации</w:t>
      </w:r>
      <w:r w:rsidR="009A215D">
        <w:t xml:space="preserve"> Генеральный директор </w:t>
      </w:r>
      <w:r w:rsidR="001847A9">
        <w:t>Ассоциации</w:t>
      </w:r>
      <w:r w:rsidR="009A215D">
        <w:t xml:space="preserve"> принимает решение о выдаче дубликата Свидетельства на основании письменного заявления Члена </w:t>
      </w:r>
      <w:r w:rsidR="001847A9">
        <w:t>Ассоциации</w:t>
      </w:r>
      <w:r w:rsidR="009A215D">
        <w:t>. За выдачу дубликата Свидетельства взимается 1000 (одна тысяча) руб.</w:t>
      </w:r>
    </w:p>
    <w:p w:rsidR="009A215D" w:rsidRDefault="009A215D">
      <w:pPr>
        <w:pStyle w:val="a1"/>
        <w:spacing w:after="0" w:line="200" w:lineRule="atLeast"/>
        <w:jc w:val="center"/>
        <w:rPr>
          <w:rStyle w:val="a5"/>
          <w:rFonts w:cs="Times New Roman"/>
        </w:rPr>
      </w:pPr>
      <w:r>
        <w:rPr>
          <w:rStyle w:val="a5"/>
          <w:rFonts w:cs="Times New Roman"/>
        </w:rPr>
        <w:t xml:space="preserve">5.  Членские </w:t>
      </w:r>
      <w:r>
        <w:rPr>
          <w:rStyle w:val="a5"/>
          <w:rFonts w:cs="Mangal"/>
        </w:rPr>
        <w:t>взносы</w:t>
      </w:r>
      <w:r>
        <w:rPr>
          <w:rStyle w:val="a5"/>
          <w:rFonts w:cs="Times New Roman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rPr>
          <w:rStyle w:val="a5"/>
          <w:rFonts w:cs="Times New Roman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5.1. В </w:t>
      </w:r>
      <w:r w:rsidR="001847A9">
        <w:t>Ассоциации</w:t>
      </w:r>
      <w:r>
        <w:t xml:space="preserve"> устанавливаются следующие виды взносов:</w:t>
      </w:r>
    </w:p>
    <w:p w:rsidR="009A215D" w:rsidRDefault="009A215D">
      <w:pPr>
        <w:pStyle w:val="a1"/>
        <w:spacing w:after="0"/>
        <w:ind w:firstLine="700"/>
        <w:jc w:val="both"/>
      </w:pPr>
      <w:r>
        <w:t>1) Вступительный взнос;</w:t>
      </w:r>
    </w:p>
    <w:p w:rsidR="009A215D" w:rsidRDefault="009A215D">
      <w:pPr>
        <w:pStyle w:val="a1"/>
        <w:spacing w:after="0"/>
        <w:ind w:firstLine="700"/>
        <w:jc w:val="both"/>
      </w:pPr>
      <w:r>
        <w:t>2) Регулярные членские взносы;</w:t>
      </w:r>
    </w:p>
    <w:p w:rsidR="009A215D" w:rsidRDefault="009A215D">
      <w:pPr>
        <w:pStyle w:val="a1"/>
        <w:spacing w:after="0"/>
        <w:ind w:firstLine="700"/>
        <w:jc w:val="both"/>
      </w:pPr>
      <w:r>
        <w:t>3) Целевые взносы.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5.1.1. Вступительный взнос оплачивается соискателем в члены </w:t>
      </w:r>
      <w:r w:rsidR="001847A9">
        <w:t>Ассоциации</w:t>
      </w:r>
      <w:r>
        <w:t xml:space="preserve"> единовременно как одно из обязательных условий вступления в члены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Размер вступительного взноса определяется приказом Президента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5.1.2. Регулярные членские взносы оплачиваются ежегодно в течение первого квартала текущего года. Их размер </w:t>
      </w:r>
      <w:r w:rsidR="00252242">
        <w:t>и порядок оплаты определяю</w:t>
      </w:r>
      <w:r>
        <w:t xml:space="preserve">тся приказом  Президента </w:t>
      </w:r>
      <w:r w:rsidR="001847A9">
        <w:t>Ассоциации</w:t>
      </w:r>
      <w:r>
        <w:t xml:space="preserve">.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5.1.3.  Целевые взносы. Размер целевого взноса в компенсационный фонд </w:t>
      </w:r>
      <w:r w:rsidR="001847A9">
        <w:t>Ассоциации</w:t>
      </w:r>
      <w:r>
        <w:t xml:space="preserve"> составляет тридцать тысяч рублей. Иные целевые взносы устанавливаются по решению Совета </w:t>
      </w:r>
      <w:r w:rsidR="001847A9">
        <w:t>Ассоциации</w:t>
      </w:r>
      <w:r>
        <w:t xml:space="preserve"> при необходимости финансирования деятельности </w:t>
      </w:r>
      <w:r w:rsidR="001847A9">
        <w:t>Ассоциации</w:t>
      </w:r>
      <w:r>
        <w:t xml:space="preserve"> в </w:t>
      </w:r>
      <w:r>
        <w:lastRenderedPageBreak/>
        <w:t xml:space="preserve">определенных областях и направлениях его деятельности либо для финансирования отдельных мероприятий и программ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5.2. Неоплата вступительного взноса, а также систематическая (более 2-х раз) неоплата регулярных членских взносов или иных обязательных для члена </w:t>
      </w:r>
      <w:r w:rsidR="001847A9">
        <w:t>Ассоциации</w:t>
      </w:r>
      <w:r>
        <w:t xml:space="preserve"> платежей, квалифицируется как добровольный выход из состава членов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>5.3. Все взносы оплачиваются денежными средствами.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Default="00F47731" w:rsidP="00F47731">
      <w:pPr>
        <w:pStyle w:val="a1"/>
        <w:spacing w:after="0"/>
        <w:ind w:left="360"/>
        <w:jc w:val="center"/>
        <w:rPr>
          <w:rStyle w:val="a5"/>
        </w:rPr>
      </w:pPr>
      <w:r>
        <w:rPr>
          <w:rStyle w:val="a5"/>
        </w:rPr>
        <w:t xml:space="preserve">6. </w:t>
      </w:r>
      <w:r w:rsidR="009A215D">
        <w:rPr>
          <w:rStyle w:val="a5"/>
        </w:rPr>
        <w:t xml:space="preserve">Добровольный выход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, приостановление членства в </w:t>
      </w:r>
      <w:r w:rsidR="001847A9" w:rsidRPr="001847A9">
        <w:rPr>
          <w:b/>
        </w:rPr>
        <w:t>Ассоциации</w:t>
      </w:r>
      <w:r w:rsidR="009A215D">
        <w:rPr>
          <w:rStyle w:val="a5"/>
        </w:rPr>
        <w:t xml:space="preserve">, исключение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. </w:t>
      </w:r>
    </w:p>
    <w:p w:rsidR="00F47731" w:rsidRDefault="00F47731" w:rsidP="00F47731">
      <w:pPr>
        <w:pStyle w:val="a1"/>
        <w:spacing w:after="0"/>
        <w:ind w:left="720"/>
        <w:rPr>
          <w:rStyle w:val="a5"/>
        </w:rPr>
      </w:pPr>
    </w:p>
    <w:p w:rsidR="009A215D" w:rsidRDefault="009A215D" w:rsidP="00F47731">
      <w:pPr>
        <w:pStyle w:val="a1"/>
        <w:spacing w:after="0"/>
        <w:ind w:firstLine="700"/>
        <w:jc w:val="both"/>
      </w:pPr>
      <w:r>
        <w:t xml:space="preserve">6.1. Добровольный выход из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члена </w:t>
      </w:r>
      <w:r w:rsidR="001847A9">
        <w:t>Ассоциации</w:t>
      </w:r>
      <w:r>
        <w:t>, поданного в письменной форме, или наступления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о добровольном выходе из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срок не позднее 30 рабочих дней с момента регистрации заявления о добровольном выходе или при наступлении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При добровольном выходе из </w:t>
      </w:r>
      <w:r w:rsidR="001847A9">
        <w:t>Ассоциации</w:t>
      </w:r>
      <w:r>
        <w:t xml:space="preserve"> Свидетельство о членстве сдается одновременно с подачей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6.2. Членство в </w:t>
      </w:r>
      <w:r w:rsidR="001847A9">
        <w:t>Ассоциации</w:t>
      </w:r>
      <w:r>
        <w:t xml:space="preserve"> может быть приостановлено на срок, предусмотренный нормативными документами </w:t>
      </w:r>
      <w:r w:rsidR="001847A9">
        <w:t>Ассоциации</w:t>
      </w:r>
      <w:r>
        <w:t xml:space="preserve"> по решению Совета </w:t>
      </w:r>
      <w:r w:rsidR="001847A9">
        <w:t>Ассоциации</w:t>
      </w:r>
      <w:r>
        <w:t xml:space="preserve"> </w:t>
      </w:r>
      <w:proofErr w:type="gramStart"/>
      <w:r>
        <w:t>при</w:t>
      </w:r>
      <w:proofErr w:type="gramEnd"/>
      <w:r>
        <w:t>: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</w:t>
      </w:r>
      <w:proofErr w:type="gramStart"/>
      <w:r>
        <w:t>наличии</w:t>
      </w:r>
      <w:proofErr w:type="gramEnd"/>
      <w:r>
        <w:t xml:space="preserve"> заявления о приостановлении членства в </w:t>
      </w:r>
      <w:r w:rsidR="001847A9">
        <w:t>Ассоциации</w:t>
      </w:r>
      <w:r w:rsidR="001847A9">
        <w:t xml:space="preserve"> </w:t>
      </w:r>
      <w:r>
        <w:t>с указанием срока приостановления и уважительной причины, подтвержденной соответствующими документами;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</w:t>
      </w:r>
      <w:proofErr w:type="gramStart"/>
      <w:r>
        <w:t>невыполнении</w:t>
      </w:r>
      <w:proofErr w:type="gramEnd"/>
      <w:r>
        <w:t xml:space="preserve"> обязанностей члена </w:t>
      </w:r>
      <w:r w:rsidR="001847A9">
        <w:t>Ассоциации</w:t>
      </w:r>
      <w:r>
        <w:t xml:space="preserve">, установленных действующим законодательством, Уставом </w:t>
      </w:r>
      <w:r w:rsidR="001847A9">
        <w:t>Ассоциации</w:t>
      </w:r>
      <w:r>
        <w:t xml:space="preserve">, внутренними документами </w:t>
      </w:r>
      <w:r w:rsidR="001847A9">
        <w:t>Ассоциации</w:t>
      </w:r>
      <w:r>
        <w:t xml:space="preserve"> и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6.3. В период действия срока приостановления членства в </w:t>
      </w:r>
      <w:r w:rsidR="001847A9">
        <w:t>Ассоциации</w:t>
      </w:r>
      <w:r>
        <w:t xml:space="preserve"> приостанавливаются права и обязанности члена, в отношении которого принято решение о приостановлении членства. Ему запрещается в этот период при осуществлении оценочной деятельности ссылаться на членство в </w:t>
      </w:r>
      <w:r w:rsidR="001847A9">
        <w:t>Ассоциации</w:t>
      </w:r>
      <w:proofErr w:type="gramStart"/>
      <w:r w:rsidR="001847A9">
        <w:t xml:space="preserve"> </w:t>
      </w:r>
      <w:r>
        <w:t>В</w:t>
      </w:r>
      <w:proofErr w:type="gramEnd"/>
      <w:r>
        <w:t xml:space="preserve"> реестре Членов </w:t>
      </w:r>
      <w:r w:rsidR="001847A9">
        <w:t>Ассоциации</w:t>
      </w:r>
      <w:r>
        <w:t xml:space="preserve"> делается соответствующая запись о приостановлении членства 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6.4. Членство в </w:t>
      </w:r>
      <w:r w:rsidR="001847A9">
        <w:t>Ассоциации</w:t>
      </w:r>
      <w:r>
        <w:t xml:space="preserve"> может быть прекращено по решению Совета </w:t>
      </w:r>
      <w:r w:rsidR="001847A9">
        <w:t>Ассоциации</w:t>
      </w:r>
      <w:r>
        <w:t xml:space="preserve"> в случаях и в порядке, предусмотренных действующим законодательством Российской Федерации, Уставом </w:t>
      </w:r>
      <w:r w:rsidR="001847A9">
        <w:t>Ассоциации</w:t>
      </w:r>
      <w:r>
        <w:t xml:space="preserve">, настоящим Положением, иными нормативными документами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6.5. Основаниями для  прекращения членства в </w:t>
      </w:r>
      <w:r w:rsidR="001847A9">
        <w:t>Ассоциации</w:t>
      </w:r>
      <w:r w:rsidR="001847A9">
        <w:t xml:space="preserve"> </w:t>
      </w:r>
      <w:r>
        <w:t>являются:</w:t>
      </w:r>
    </w:p>
    <w:p w:rsidR="009A215D" w:rsidRDefault="009A215D">
      <w:pPr>
        <w:pStyle w:val="a1"/>
        <w:spacing w:after="0"/>
        <w:ind w:firstLine="700"/>
        <w:jc w:val="both"/>
      </w:pPr>
      <w:r>
        <w:t> - документально подтвержденные факты неоднократного и (или) грубого нарушения действующего законодательства Российской Федерации;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несоответствие члена </w:t>
      </w:r>
      <w:r w:rsidR="001847A9">
        <w:t>Ассоциации</w:t>
      </w:r>
      <w:r>
        <w:t xml:space="preserve"> требованиям, предъявляемым к членам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систематическое невыполнение или ненадлежащее выполнение требований Устава </w:t>
      </w:r>
      <w:r w:rsidR="001847A9">
        <w:t>Ассоциации</w:t>
      </w:r>
      <w:r>
        <w:t xml:space="preserve">, внутренних документов </w:t>
      </w:r>
      <w:r w:rsidR="001847A9">
        <w:t>Ассоциации</w:t>
      </w:r>
      <w:r>
        <w:t>, настоящего Положения;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несоблюдение членом </w:t>
      </w:r>
      <w:r w:rsidR="001847A9">
        <w:t>Ассоциации</w:t>
      </w:r>
      <w:r>
        <w:t xml:space="preserve"> требований правил осуществления оценочной деятельности, правил поведения при осуществлении оценочной деятельности, правил деловой и профессиональной этики;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отказ от выполнения обязательных для исполнения решений органов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иные основания, наносящие ущерб интересам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6.6.  Решение о прекращении членства в </w:t>
      </w:r>
      <w:r w:rsidR="001847A9">
        <w:t>Ассоциации</w:t>
      </w:r>
      <w:r>
        <w:t xml:space="preserve"> считается принятым, если за него проголосовало 2/3 членов Совета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6.8. Член </w:t>
      </w:r>
      <w:r w:rsidR="001847A9">
        <w:t>Ассоциации</w:t>
      </w:r>
      <w:r>
        <w:t xml:space="preserve"> вправе обжаловать решение о прекращении членства в </w:t>
      </w:r>
      <w:r w:rsidR="001847A9">
        <w:t>Ассоциации</w:t>
      </w:r>
      <w:r>
        <w:t xml:space="preserve">  в суд в установленном законодательством Российской Федерации порядке.</w:t>
      </w:r>
    </w:p>
    <w:p w:rsidR="009A215D" w:rsidRDefault="009A215D">
      <w:pPr>
        <w:pStyle w:val="a1"/>
        <w:spacing w:after="0"/>
        <w:ind w:firstLine="700"/>
        <w:jc w:val="both"/>
      </w:pPr>
      <w:r>
        <w:lastRenderedPageBreak/>
        <w:t xml:space="preserve">6.9. Вступительные, членские и целевые взносы, имущество, переданное </w:t>
      </w:r>
      <w:r w:rsidR="001847A9">
        <w:t>Ассоциации</w:t>
      </w:r>
      <w:r>
        <w:t xml:space="preserve"> его членами, при добровольном выходе или исключении из </w:t>
      </w:r>
      <w:r w:rsidR="001847A9">
        <w:t>Ассоциации</w:t>
      </w:r>
      <w:r>
        <w:t>, возврату не подлежат.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6.10. Член </w:t>
      </w:r>
      <w:r w:rsidR="001847A9">
        <w:t>Ассоциации</w:t>
      </w:r>
      <w:r>
        <w:t>, членство которого прекращено</w:t>
      </w:r>
      <w:r w:rsidR="001847A9">
        <w:t>,</w:t>
      </w:r>
      <w:r>
        <w:t xml:space="preserve"> обязан сдать Свидетельство о членстве в течение 10 дней.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6.11.Выход лица из </w:t>
      </w:r>
      <w:r w:rsidR="001847A9">
        <w:t>Ассоциации</w:t>
      </w:r>
      <w:r>
        <w:t xml:space="preserve"> не освобождает это лицо от обязательств перед </w:t>
      </w:r>
      <w:r w:rsidR="001847A9">
        <w:t>Ассоциацией</w:t>
      </w:r>
      <w:r>
        <w:t xml:space="preserve">, возникших до подачи лицом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6.12. При добровольном выходе или исключения члена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из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 реестр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вносятся соответствующие изменения в течение десяти рабочих дней с момента принятия решения Советом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об исключении или выходе.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Pr="00F47731" w:rsidRDefault="009A215D" w:rsidP="00F47731">
      <w:pPr>
        <w:pStyle w:val="ab"/>
        <w:numPr>
          <w:ilvl w:val="0"/>
          <w:numId w:val="9"/>
        </w:numPr>
        <w:jc w:val="center"/>
        <w:rPr>
          <w:b/>
          <w:bCs/>
        </w:rPr>
      </w:pPr>
      <w:bookmarkStart w:id="0" w:name="_GoBack"/>
      <w:bookmarkEnd w:id="0"/>
      <w:r w:rsidRPr="00F47731">
        <w:rPr>
          <w:b/>
          <w:bCs/>
        </w:rPr>
        <w:t>Заключительные положения</w:t>
      </w:r>
      <w:r w:rsidR="00F47731">
        <w:rPr>
          <w:b/>
          <w:bCs/>
        </w:rPr>
        <w:t>.</w:t>
      </w:r>
    </w:p>
    <w:p w:rsidR="00F47731" w:rsidRPr="00F47731" w:rsidRDefault="00F47731" w:rsidP="00F47731">
      <w:pPr>
        <w:pStyle w:val="ab"/>
        <w:rPr>
          <w:b/>
          <w:bCs/>
        </w:rPr>
      </w:pPr>
    </w:p>
    <w:p w:rsidR="009A215D" w:rsidRDefault="009A215D">
      <w:pPr>
        <w:pStyle w:val="a1"/>
        <w:spacing w:after="0"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7.1. Изменения в настоящее Положение принимаются Общим собранием членов </w:t>
      </w:r>
      <w:r w:rsidR="001847A9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9A215D" w:rsidRDefault="009A215D" w:rsidP="001847A9">
      <w:pPr>
        <w:pStyle w:val="a1"/>
        <w:spacing w:after="0" w:line="200" w:lineRule="atLeast"/>
        <w:ind w:firstLine="709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7.2. Настоящее Положение вступает в действие </w:t>
      </w:r>
      <w:r>
        <w:rPr>
          <w:rStyle w:val="a5"/>
          <w:rFonts w:cs="Times New Roman"/>
          <w:b w:val="0"/>
        </w:rPr>
        <w:t xml:space="preserve">со дня </w:t>
      </w:r>
      <w:r>
        <w:rPr>
          <w:rStyle w:val="a5"/>
          <w:rFonts w:cs="Times New Roman"/>
          <w:b w:val="0"/>
          <w:bCs w:val="0"/>
        </w:rPr>
        <w:t xml:space="preserve">его утверждения Общим собранием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>.</w:t>
      </w:r>
    </w:p>
    <w:sectPr w:rsidR="009A215D">
      <w:pgSz w:w="11906" w:h="16838"/>
      <w:pgMar w:top="1146" w:right="861" w:bottom="1146" w:left="139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00E379C"/>
    <w:multiLevelType w:val="hybridMultilevel"/>
    <w:tmpl w:val="014E8CB2"/>
    <w:lvl w:ilvl="0" w:tplc="BC8497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64385E"/>
    <w:multiLevelType w:val="hybridMultilevel"/>
    <w:tmpl w:val="CD2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6292F"/>
    <w:multiLevelType w:val="multilevel"/>
    <w:tmpl w:val="0348399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5D"/>
    <w:rsid w:val="000002D0"/>
    <w:rsid w:val="001847A9"/>
    <w:rsid w:val="00252242"/>
    <w:rsid w:val="00376A17"/>
    <w:rsid w:val="004A403A"/>
    <w:rsid w:val="005F5714"/>
    <w:rsid w:val="006A3DA0"/>
    <w:rsid w:val="009A215D"/>
    <w:rsid w:val="00BA5E96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color w:val="000000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6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Символ нумерации"/>
  </w:style>
  <w:style w:type="character" w:customStyle="1" w:styleId="WW8Num9z0">
    <w:name w:val="WW8Num9z0"/>
    <w:rPr>
      <w:b w:val="0"/>
      <w:bCs w:val="0"/>
    </w:rPr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1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28"/>
        <w:tab w:val="right" w:pos="9657"/>
      </w:tabs>
    </w:p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table" w:styleId="af">
    <w:name w:val="Table Grid"/>
    <w:basedOn w:val="a3"/>
    <w:uiPriority w:val="59"/>
    <w:rsid w:val="009A21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color w:val="000000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6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Символ нумерации"/>
  </w:style>
  <w:style w:type="character" w:customStyle="1" w:styleId="WW8Num9z0">
    <w:name w:val="WW8Num9z0"/>
    <w:rPr>
      <w:b w:val="0"/>
      <w:bCs w:val="0"/>
    </w:rPr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1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28"/>
        <w:tab w:val="right" w:pos="9657"/>
      </w:tabs>
    </w:p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table" w:styleId="af">
    <w:name w:val="Table Grid"/>
    <w:basedOn w:val="a3"/>
    <w:uiPriority w:val="59"/>
    <w:rsid w:val="009A21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Admin</cp:lastModifiedBy>
  <cp:revision>3</cp:revision>
  <cp:lastPrinted>2014-07-17T05:04:00Z</cp:lastPrinted>
  <dcterms:created xsi:type="dcterms:W3CDTF">2014-09-24T05:46:00Z</dcterms:created>
  <dcterms:modified xsi:type="dcterms:W3CDTF">2015-05-28T12:29:00Z</dcterms:modified>
</cp:coreProperties>
</file>