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EE" w:rsidRDefault="008869E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1E1EEE" w:rsidRDefault="008869E9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1E1EEE" w:rsidRDefault="001E1EEE">
      <w:pPr>
        <w:pStyle w:val="Standard"/>
        <w:jc w:val="center"/>
      </w:pPr>
    </w:p>
    <w:p w:rsidR="001E1EEE" w:rsidRDefault="008869E9">
      <w:pPr>
        <w:pStyle w:val="Standard"/>
        <w:jc w:val="both"/>
      </w:pPr>
      <w:r>
        <w:t xml:space="preserve">28 января 2014 </w:t>
      </w:r>
      <w:r>
        <w:t>года                                                                                                       г.Краснодар</w:t>
      </w:r>
    </w:p>
    <w:p w:rsidR="001E1EEE" w:rsidRDefault="008869E9">
      <w:pPr>
        <w:pStyle w:val="Standard"/>
        <w:jc w:val="both"/>
      </w:pPr>
      <w:r>
        <w:t xml:space="preserve"> </w:t>
      </w:r>
    </w:p>
    <w:p w:rsidR="001E1EEE" w:rsidRDefault="008869E9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1E1EEE" w:rsidRDefault="001E1EEE">
      <w:pPr>
        <w:pStyle w:val="Standard"/>
        <w:jc w:val="both"/>
      </w:pPr>
    </w:p>
    <w:p w:rsidR="001E1EEE" w:rsidRDefault="008869E9">
      <w:pPr>
        <w:pStyle w:val="Standard"/>
        <w:jc w:val="both"/>
      </w:pPr>
      <w:r>
        <w:t>Всего членов Совете Партнерства — 7.</w:t>
      </w:r>
    </w:p>
    <w:p w:rsidR="001E1EEE" w:rsidRDefault="008869E9">
      <w:pPr>
        <w:pStyle w:val="Standard"/>
        <w:jc w:val="both"/>
      </w:pPr>
      <w:r>
        <w:t>В заседании участвуют 7 членов Совета Партнер</w:t>
      </w:r>
      <w:r>
        <w:t>ства.</w:t>
      </w:r>
    </w:p>
    <w:p w:rsidR="001E1EEE" w:rsidRDefault="001E1EEE">
      <w:pPr>
        <w:pStyle w:val="Standard"/>
        <w:jc w:val="both"/>
      </w:pPr>
    </w:p>
    <w:p w:rsidR="001E1EEE" w:rsidRDefault="008869E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1E1EEE" w:rsidRDefault="008869E9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1E1EEE" w:rsidRDefault="008869E9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1E1EEE" w:rsidRDefault="008869E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Коржов Николай Николаевич – член Партнерства;</w:t>
      </w:r>
    </w:p>
    <w:p w:rsidR="001E1EEE" w:rsidRDefault="008869E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Чижик Денис Александрович – независимый член;</w:t>
      </w:r>
    </w:p>
    <w:p w:rsidR="001E1EEE" w:rsidRDefault="008869E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Зайцева Виктория Александровна – член Партнерства;</w:t>
      </w:r>
    </w:p>
    <w:p w:rsidR="001E1EEE" w:rsidRDefault="008869E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</w:t>
      </w:r>
      <w:r>
        <w:rPr>
          <w:rFonts w:eastAsia="Arial" w:cs="Arial"/>
        </w:rPr>
        <w:t>орьевич – член Партнерства;</w:t>
      </w:r>
    </w:p>
    <w:p w:rsidR="001E1EEE" w:rsidRDefault="008869E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Ганчук Анжела Григорьевна – член Партнерства;</w:t>
      </w:r>
    </w:p>
    <w:p w:rsidR="001E1EEE" w:rsidRDefault="008869E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Аверина Светлана Александровна – член Партнерства.</w:t>
      </w:r>
    </w:p>
    <w:p w:rsidR="001E1EEE" w:rsidRDefault="001E1EE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1E1EEE" w:rsidRDefault="008869E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1E1EEE" w:rsidRDefault="001E1EEE">
      <w:pPr>
        <w:pStyle w:val="Standard"/>
        <w:jc w:val="both"/>
        <w:rPr>
          <w:rFonts w:eastAsia="Times New Roman" w:cs="Times New Roman"/>
          <w:color w:val="000000"/>
        </w:rPr>
      </w:pPr>
    </w:p>
    <w:p w:rsidR="001E1EEE" w:rsidRDefault="008869E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>
        <w:t>Партнерства Овчинников К.И.</w:t>
      </w:r>
    </w:p>
    <w:p w:rsidR="001E1EEE" w:rsidRDefault="008869E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</w:t>
      </w:r>
      <w:r>
        <w:rPr>
          <w:rFonts w:eastAsia="Times New Roman" w:cs="Times New Roman"/>
          <w:color w:val="000000"/>
        </w:rPr>
        <w:t xml:space="preserve"> Пятакова М.И.</w:t>
      </w:r>
    </w:p>
    <w:p w:rsidR="001E1EEE" w:rsidRDefault="001E1EE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1E1EEE" w:rsidRDefault="008869E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1E1EEE" w:rsidRDefault="001E1EEE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1E1EEE" w:rsidRDefault="008869E9">
      <w:pPr>
        <w:pStyle w:val="Standard"/>
        <w:numPr>
          <w:ilvl w:val="2"/>
          <w:numId w:val="3"/>
        </w:numPr>
        <w:tabs>
          <w:tab w:val="left" w:pos="990"/>
        </w:tabs>
        <w:ind w:left="0"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1E1EEE" w:rsidRDefault="001E1EE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1E1EEE" w:rsidRDefault="008869E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1E1EEE" w:rsidRDefault="008869E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</w:t>
      </w:r>
      <w:r>
        <w:rPr>
          <w:rFonts w:eastAsia="Times New Roman" w:cs="Times New Roman"/>
          <w:color w:val="000000"/>
        </w:rPr>
        <w:t>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1E1EEE" w:rsidRDefault="008869E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</w:t>
      </w:r>
      <w:r>
        <w:rPr>
          <w:rFonts w:eastAsia="Times New Roman" w:cs="Times New Roman"/>
          <w:color w:val="000000"/>
        </w:rPr>
        <w:t>тоянию на дату проведения з</w:t>
      </w:r>
      <w:r w:rsidR="002E1DDA">
        <w:rPr>
          <w:rFonts w:eastAsia="Times New Roman" w:cs="Times New Roman"/>
          <w:color w:val="000000"/>
        </w:rPr>
        <w:t>аседания в Партнерство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Партнерства </w:t>
      </w:r>
      <w:r w:rsidR="002E1DDA">
        <w:rPr>
          <w:rFonts w:eastAsia="Times New Roman" w:cs="Times New Roman"/>
          <w:color w:val="000000"/>
        </w:rPr>
        <w:t xml:space="preserve">от </w:t>
      </w:r>
      <w:r>
        <w:rPr>
          <w:rFonts w:eastAsia="Times New Roman" w:cs="Times New Roman"/>
          <w:color w:val="000000"/>
        </w:rPr>
        <w:t>1 человека. Претендент, подавший заявление, соответствует требованиям к оценщикам, установленным ФЗ «Об оценочной деятельности в российской Федерации в Рос</w:t>
      </w:r>
      <w:r>
        <w:rPr>
          <w:rFonts w:eastAsia="Times New Roman" w:cs="Times New Roman"/>
          <w:color w:val="000000"/>
        </w:rPr>
        <w:t>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</w:t>
      </w:r>
      <w:r>
        <w:rPr>
          <w:rFonts w:eastAsia="Times New Roman" w:cs="Times New Roman"/>
          <w:color w:val="000000"/>
        </w:rPr>
        <w:t>едерального округа»:</w:t>
      </w:r>
    </w:p>
    <w:p w:rsidR="001E1EEE" w:rsidRDefault="001E1EE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64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5"/>
      </w:tblGrid>
      <w:tr w:rsidR="002E1DDA" w:rsidTr="002E1DDA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DDA" w:rsidRDefault="002E1DD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DDA" w:rsidRDefault="002E1DD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E1DDA" w:rsidTr="002E1DDA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DDA" w:rsidRDefault="002E1DDA">
            <w:pPr>
              <w:pStyle w:val="TableContents"/>
              <w:jc w:val="center"/>
            </w:pPr>
            <w:r>
              <w:t>Шарапова Татьяна Викторовна</w:t>
            </w:r>
          </w:p>
        </w:tc>
        <w:tc>
          <w:tcPr>
            <w:tcW w:w="3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DDA" w:rsidRDefault="002E1DDA">
            <w:pPr>
              <w:pStyle w:val="TableContents"/>
              <w:jc w:val="center"/>
            </w:pPr>
            <w:r>
              <w:t>Тюменская область</w:t>
            </w:r>
          </w:p>
        </w:tc>
      </w:tr>
    </w:tbl>
    <w:p w:rsidR="001E1EEE" w:rsidRDefault="008869E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1E1EEE" w:rsidRDefault="008869E9">
      <w:pPr>
        <w:pStyle w:val="Textbody"/>
        <w:numPr>
          <w:ilvl w:val="0"/>
          <w:numId w:val="5"/>
        </w:numPr>
        <w:tabs>
          <w:tab w:val="left" w:pos="707"/>
        </w:tabs>
        <w:spacing w:after="0"/>
      </w:pPr>
      <w:r>
        <w:t>За - 7;</w:t>
      </w:r>
    </w:p>
    <w:p w:rsidR="001E1EEE" w:rsidRDefault="008869E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1E1EEE" w:rsidRDefault="008869E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1E1EEE" w:rsidRDefault="001E1EEE">
      <w:pPr>
        <w:pStyle w:val="Textbody"/>
        <w:spacing w:after="0"/>
        <w:ind w:firstLine="705"/>
      </w:pPr>
    </w:p>
    <w:p w:rsidR="001E1EEE" w:rsidRDefault="008869E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1E1EEE" w:rsidRDefault="001E1EEE">
      <w:pPr>
        <w:pStyle w:val="Standard"/>
        <w:tabs>
          <w:tab w:val="left" w:pos="990"/>
        </w:tabs>
        <w:ind w:firstLine="705"/>
        <w:jc w:val="both"/>
      </w:pPr>
    </w:p>
    <w:tbl>
      <w:tblPr>
        <w:tblW w:w="64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5"/>
      </w:tblGrid>
      <w:tr w:rsidR="002E1DDA" w:rsidTr="002E1DDA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DDA" w:rsidRDefault="002E1DD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DDA" w:rsidRDefault="002E1DD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E1DDA" w:rsidTr="002E1DDA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DDA" w:rsidRDefault="002E1DDA">
            <w:pPr>
              <w:pStyle w:val="TableContents"/>
              <w:jc w:val="center"/>
            </w:pPr>
            <w:r>
              <w:t>Шарапова Татьяна Викторовна</w:t>
            </w:r>
          </w:p>
        </w:tc>
        <w:tc>
          <w:tcPr>
            <w:tcW w:w="3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DDA" w:rsidRDefault="002E1DDA">
            <w:pPr>
              <w:pStyle w:val="TableContents"/>
              <w:jc w:val="center"/>
            </w:pPr>
            <w:r w:rsidRPr="002E1DDA">
              <w:t>Тюменская область</w:t>
            </w:r>
            <w:bookmarkStart w:id="0" w:name="_GoBack"/>
            <w:bookmarkEnd w:id="0"/>
          </w:p>
        </w:tc>
      </w:tr>
    </w:tbl>
    <w:p w:rsidR="001E1EEE" w:rsidRDefault="001E1EEE">
      <w:pPr>
        <w:pStyle w:val="Standard"/>
        <w:tabs>
          <w:tab w:val="left" w:pos="990"/>
        </w:tabs>
        <w:ind w:firstLine="705"/>
        <w:jc w:val="both"/>
        <w:rPr>
          <w:rFonts w:eastAsia="Tahoma" w:cs="Arial"/>
          <w:color w:val="000000"/>
        </w:rPr>
      </w:pPr>
    </w:p>
    <w:p w:rsidR="001E1EEE" w:rsidRDefault="001E1EEE">
      <w:pPr>
        <w:pStyle w:val="Standard"/>
        <w:tabs>
          <w:tab w:val="left" w:pos="990"/>
        </w:tabs>
        <w:ind w:firstLine="705"/>
        <w:jc w:val="both"/>
      </w:pPr>
    </w:p>
    <w:p w:rsidR="001E1EEE" w:rsidRDefault="008869E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1E1EEE" w:rsidRDefault="001E1EEE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1E1EEE" w:rsidRDefault="001E1EEE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1E1EEE" w:rsidRDefault="001E1EEE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1E1EEE" w:rsidRDefault="008869E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1E1EEE" w:rsidRDefault="001E1EEE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1E1EEE" w:rsidRDefault="001E1EEE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1E1EEE" w:rsidRDefault="008869E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Секретарь заседания                                                            М.И.Пятакова</w:t>
      </w:r>
    </w:p>
    <w:p w:rsidR="001E1EEE" w:rsidRDefault="001E1EEE">
      <w:pPr>
        <w:pStyle w:val="Standard"/>
        <w:jc w:val="both"/>
        <w:rPr>
          <w:b/>
          <w:bCs/>
        </w:rPr>
      </w:pPr>
    </w:p>
    <w:p w:rsidR="001E1EEE" w:rsidRDefault="001E1EEE">
      <w:pPr>
        <w:pStyle w:val="Standard"/>
        <w:jc w:val="center"/>
      </w:pPr>
    </w:p>
    <w:p w:rsidR="001E1EEE" w:rsidRDefault="001E1EEE">
      <w:pPr>
        <w:pStyle w:val="Standard"/>
      </w:pPr>
    </w:p>
    <w:sectPr w:rsidR="001E1EE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E9" w:rsidRDefault="008869E9">
      <w:r>
        <w:separator/>
      </w:r>
    </w:p>
  </w:endnote>
  <w:endnote w:type="continuationSeparator" w:id="0">
    <w:p w:rsidR="008869E9" w:rsidRDefault="0088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E9" w:rsidRDefault="008869E9">
      <w:r>
        <w:rPr>
          <w:color w:val="000000"/>
        </w:rPr>
        <w:separator/>
      </w:r>
    </w:p>
  </w:footnote>
  <w:footnote w:type="continuationSeparator" w:id="0">
    <w:p w:rsidR="008869E9" w:rsidRDefault="00886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442C6"/>
    <w:multiLevelType w:val="multilevel"/>
    <w:tmpl w:val="CE1A52AE"/>
    <w:styleLink w:val="WWNum1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34E62644"/>
    <w:multiLevelType w:val="multilevel"/>
    <w:tmpl w:val="693CB1E8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abstractNum w:abstractNumId="2" w15:restartNumberingAfterBreak="0">
    <w:nsid w:val="648B6270"/>
    <w:multiLevelType w:val="multilevel"/>
    <w:tmpl w:val="81A2841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3112536"/>
    <w:multiLevelType w:val="multilevel"/>
    <w:tmpl w:val="983E1CFE"/>
    <w:styleLink w:val="WWNum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E1EEE"/>
    <w:rsid w:val="001E1EEE"/>
    <w:rsid w:val="002E1DDA"/>
    <w:rsid w:val="0088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EA86D-AC38-444E-BCFC-CAEF7707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Lucida Sans Unicode" w:cs="Tahoma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Морозова</cp:lastModifiedBy>
  <cp:revision>2</cp:revision>
  <cp:lastPrinted>2014-01-21T10:13:00Z</cp:lastPrinted>
  <dcterms:created xsi:type="dcterms:W3CDTF">2017-07-03T07:28:00Z</dcterms:created>
  <dcterms:modified xsi:type="dcterms:W3CDTF">2017-07-03T07:28:00Z</dcterms:modified>
</cp:coreProperties>
</file>