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A7216F" w:rsidRDefault="00A7216F" w:rsidP="00A7216F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3A2988">
      <w:pPr>
        <w:pStyle w:val="Standard"/>
        <w:jc w:val="both"/>
      </w:pPr>
      <w:r>
        <w:t>05</w:t>
      </w:r>
      <w:r w:rsidR="002A3E39">
        <w:t xml:space="preserve"> </w:t>
      </w:r>
      <w:r>
        <w:t>мая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</w:t>
      </w:r>
      <w:r w:rsidR="00764982">
        <w:t xml:space="preserve"> </w:t>
      </w:r>
      <w:r>
        <w:t xml:space="preserve">      </w:t>
      </w:r>
      <w:r w:rsidR="00363194">
        <w:t xml:space="preserve">             </w:t>
      </w:r>
      <w:r w:rsidR="002A3E39">
        <w:t>г.</w:t>
      </w:r>
      <w:r w:rsidR="0076498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A7216F">
      <w:pPr>
        <w:pStyle w:val="Standard"/>
        <w:jc w:val="both"/>
      </w:pPr>
      <w:r>
        <w:t xml:space="preserve">Всего членов Совете Партнерства </w:t>
      </w:r>
      <w:r w:rsidR="002A3E39">
        <w:t>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7216F">
        <w:t>Партнерства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7216F">
        <w:rPr>
          <w:i/>
          <w:iCs/>
        </w:rPr>
        <w:t>Партнерства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="00A7216F" w:rsidRPr="00A7216F">
        <w:rPr>
          <w:rFonts w:cs="Arial"/>
        </w:rPr>
        <w:t>Партнерства</w:t>
      </w:r>
      <w:r w:rsidR="007E4C19">
        <w:rPr>
          <w:rFonts w:eastAsia="Arial" w:cs="Arial"/>
        </w:rPr>
        <w:t>;</w:t>
      </w:r>
    </w:p>
    <w:p w:rsidR="00BF0CDF" w:rsidRDefault="00150DB5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 xml:space="preserve">Коржов Николай Николаевич </w:t>
      </w:r>
      <w:r w:rsidRPr="002C55E5">
        <w:rPr>
          <w:rFonts w:cs="Arial"/>
        </w:rPr>
        <w:t>(по дов. Овчинников К. И.)</w:t>
      </w:r>
      <w:r w:rsidRPr="00461796">
        <w:rPr>
          <w:rFonts w:cs="Arial"/>
        </w:rPr>
        <w:t xml:space="preserve"> – член </w:t>
      </w:r>
      <w:r w:rsidR="00A7216F" w:rsidRPr="00A7216F">
        <w:rPr>
          <w:rFonts w:cs="Arial"/>
        </w:rPr>
        <w:t>Партнерства</w:t>
      </w:r>
      <w:r w:rsidR="007E4C19"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>Старченко Элеонора Геннадьевна  – чле</w:t>
      </w:r>
      <w:bookmarkStart w:id="0" w:name="_GoBack"/>
      <w:bookmarkEnd w:id="0"/>
      <w:r w:rsidRPr="00461796">
        <w:rPr>
          <w:rFonts w:eastAsia="Arial" w:cs="Arial"/>
        </w:rPr>
        <w:t xml:space="preserve">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eastAsia="Arial" w:cs="Arial"/>
        </w:rPr>
        <w:t>;</w:t>
      </w:r>
    </w:p>
    <w:p w:rsidR="00461796" w:rsidRDefault="00150DB5" w:rsidP="007E4C19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7216F" w:rsidRPr="00A7216F">
        <w:rPr>
          <w:rFonts w:eastAsia="Arial" w:cs="Arial"/>
        </w:rPr>
        <w:t>Партнерства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7216F" w:rsidRPr="00A7216F">
        <w:rPr>
          <w:rFonts w:eastAsia="Times New Roman" w:cs="Times New Roman"/>
          <w:color w:val="000000"/>
        </w:rPr>
        <w:t xml:space="preserve">Партнерства </w:t>
      </w:r>
      <w:r>
        <w:rPr>
          <w:rFonts w:eastAsia="Times New Roman" w:cs="Times New Roman"/>
          <w:color w:val="000000"/>
        </w:rPr>
        <w:t>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7216F" w:rsidRPr="00A7216F">
        <w:t xml:space="preserve">Партнерства </w:t>
      </w:r>
      <w:r>
        <w:t>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A7216F" w:rsidRDefault="00A7216F" w:rsidP="00A7216F">
      <w:pPr>
        <w:pStyle w:val="Standard"/>
        <w:numPr>
          <w:ilvl w:val="2"/>
          <w:numId w:val="10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7216F" w:rsidRDefault="00A7216F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созыве очередного Общего собрания членов Партнерства.</w:t>
      </w:r>
    </w:p>
    <w:p w:rsidR="00BA7481" w:rsidRDefault="00BA7481" w:rsidP="00BA748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A7216F" w:rsidRDefault="00A7216F" w:rsidP="00A721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2C55E5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 w:rsidR="003A2988">
        <w:rPr>
          <w:rFonts w:eastAsia="Times New Roman" w:cs="Times New Roman"/>
          <w:color w:val="000000"/>
        </w:rPr>
        <w:t>1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="003A2988">
        <w:rPr>
          <w:rFonts w:eastAsia="Times New Roman" w:cs="Times New Roman"/>
          <w:color w:val="000000"/>
        </w:rPr>
        <w:t>а</w:t>
      </w:r>
      <w:r w:rsidR="002A3E39" w:rsidRPr="00A80849">
        <w:rPr>
          <w:rFonts w:eastAsia="Times New Roman" w:cs="Times New Roman"/>
          <w:color w:val="000000"/>
        </w:rPr>
        <w:t>.</w:t>
      </w:r>
      <w:r w:rsidR="002A3E39">
        <w:rPr>
          <w:rFonts w:eastAsia="Times New Roman" w:cs="Times New Roman"/>
          <w:color w:val="000000"/>
        </w:rPr>
        <w:t xml:space="preserve"> Претендент</w:t>
      </w:r>
      <w:r w:rsidR="003A2988">
        <w:rPr>
          <w:rFonts w:eastAsia="Times New Roman" w:cs="Times New Roman"/>
          <w:color w:val="000000"/>
        </w:rPr>
        <w:t>, подавший заявление, соответствуе</w:t>
      </w:r>
      <w:r w:rsidR="002A3E39"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 w:rsidR="002A3E39">
        <w:rPr>
          <w:rFonts w:eastAsia="Times New Roman" w:cs="Times New Roman"/>
          <w:color w:val="000000"/>
        </w:rPr>
        <w:t xml:space="preserve">в Российской Федерации» от 29.07.1998 года №135-ФЗ. </w:t>
      </w:r>
      <w:r>
        <w:rPr>
          <w:rFonts w:eastAsia="Times New Roman" w:cs="Times New Roman"/>
          <w:color w:val="000000"/>
        </w:rPr>
        <w:t>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76498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2C55E5" w:rsidTr="002C55E5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C55E5" w:rsidTr="002C55E5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 Александр Леонидович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 w:rsidP="003A298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</w:tbl>
    <w:p w:rsid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 w:rsidRPr="00764982">
        <w:rPr>
          <w:b/>
        </w:rPr>
        <w:tab/>
      </w:r>
    </w:p>
    <w:p w:rsidR="00764982" w:rsidRPr="00764982" w:rsidRDefault="00764982" w:rsidP="00764982">
      <w:pPr>
        <w:pStyle w:val="Textbody"/>
        <w:tabs>
          <w:tab w:val="left" w:pos="707"/>
        </w:tabs>
        <w:spacing w:after="0"/>
        <w:rPr>
          <w:b/>
        </w:rPr>
      </w:pPr>
      <w:r>
        <w:rPr>
          <w:b/>
        </w:rPr>
        <w:tab/>
      </w:r>
      <w:r w:rsidRPr="00764982">
        <w:rPr>
          <w:b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A7216F" w:rsidRDefault="002A3E39" w:rsidP="00A7216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 w:rsidR="00A7216F"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2C55E5" w:rsidTr="002C55E5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C55E5" w:rsidTr="002C55E5">
        <w:tblPrEx>
          <w:tblCellMar>
            <w:top w:w="0" w:type="dxa"/>
            <w:bottom w:w="0" w:type="dxa"/>
          </w:tblCellMar>
        </w:tblPrEx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 w:rsidP="00B17F2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 Александр Леонидович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55E5" w:rsidRDefault="002C55E5" w:rsidP="00B17F2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</w:tbl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7216F" w:rsidRPr="00A7216F" w:rsidRDefault="00A7216F" w:rsidP="00A7216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</w:pPr>
      <w:r w:rsidRPr="00A7216F">
        <w:rPr>
          <w:rFonts w:eastAsia="Lucida Sans Unicode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  <w:t>второму</w:t>
      </w:r>
      <w:r w:rsidRPr="00A7216F">
        <w:rPr>
          <w:rFonts w:eastAsia="Lucida Sans Unicode" w:cs="Tahoma"/>
          <w:b/>
          <w:bCs/>
          <w:kern w:val="1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A7216F" w:rsidRDefault="00A7216F" w:rsidP="00A7216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A7216F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 xml:space="preserve">О созыве 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вне</w:t>
      </w:r>
      <w:r w:rsidRPr="00A7216F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очередного Общего собрания членов Партнерства</w:t>
      </w:r>
      <w:r w:rsidRPr="00A7216F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7216F" w:rsidRDefault="00A7216F" w:rsidP="00A7216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7216F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выступил </w:t>
      </w:r>
      <w:r w:rsidRPr="00A7216F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председатель заседания, Президент Совета Партнерства Овчинников К. И.,</w:t>
      </w:r>
      <w:r w:rsidRPr="00A7216F">
        <w:rPr>
          <w:rFonts w:eastAsia="Lucida Sans Unicode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A7216F"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который до</w:t>
      </w:r>
      <w:r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  <w:t>вел до сведения присутствующих о необходимости созыва внеочередного Общего собрания членов Партнерства и предложил созвать внеочередное Общее собрание членов НП СРО «РАО ЮФО».</w:t>
      </w:r>
    </w:p>
    <w:p w:rsidR="00A7216F" w:rsidRDefault="00A7216F" w:rsidP="00A7216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A7216F" w:rsidRPr="00A7216F" w:rsidRDefault="00A7216F" w:rsidP="00A7216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A7216F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A7216F" w:rsidRPr="00A7216F" w:rsidRDefault="00A7216F" w:rsidP="00A7216F">
      <w:pPr>
        <w:widowControl/>
        <w:numPr>
          <w:ilvl w:val="0"/>
          <w:numId w:val="10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A7216F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A7216F" w:rsidRPr="00A7216F" w:rsidRDefault="00A7216F" w:rsidP="00A7216F">
      <w:pPr>
        <w:widowControl/>
        <w:numPr>
          <w:ilvl w:val="0"/>
          <w:numId w:val="1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A7216F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A7216F" w:rsidRPr="00A7216F" w:rsidRDefault="00A7216F" w:rsidP="00A7216F">
      <w:pPr>
        <w:widowControl/>
        <w:numPr>
          <w:ilvl w:val="0"/>
          <w:numId w:val="1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A7216F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A7216F" w:rsidRPr="00A7216F" w:rsidRDefault="00A7216F" w:rsidP="00A7216F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A7216F" w:rsidRPr="00A7216F" w:rsidRDefault="00A7216F" w:rsidP="00A7216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A7216F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764982">
        <w:rPr>
          <w:color w:val="000000"/>
          <w:sz w:val="24"/>
          <w:szCs w:val="24"/>
          <w:lang w:eastAsia="hi-IN" w:bidi="hi-IN"/>
        </w:rPr>
        <w:t>созвать внеочередное Общее собрание членов НП СРО «РАО ЮФО».</w:t>
      </w:r>
    </w:p>
    <w:p w:rsidR="00A7216F" w:rsidRPr="00A7216F" w:rsidRDefault="00A7216F" w:rsidP="00A7216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BA7481" w:rsidRDefault="002A3E39" w:rsidP="00BA74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BA7481" w:rsidSect="003A2988">
      <w:pgSz w:w="11906" w:h="16838"/>
      <w:pgMar w:top="993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654" w:rsidRDefault="007E7654">
      <w:r>
        <w:separator/>
      </w:r>
    </w:p>
  </w:endnote>
  <w:endnote w:type="continuationSeparator" w:id="0">
    <w:p w:rsidR="007E7654" w:rsidRDefault="007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654" w:rsidRDefault="007E7654">
      <w:r>
        <w:rPr>
          <w:color w:val="000000"/>
        </w:rPr>
        <w:separator/>
      </w:r>
    </w:p>
  </w:footnote>
  <w:footnote w:type="continuationSeparator" w:id="0">
    <w:p w:rsidR="007E7654" w:rsidRDefault="007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  <w:lvlOverride w:ilvl="0"/>
  </w:num>
  <w:num w:numId="6">
    <w:abstractNumId w:val="0"/>
  </w:num>
  <w:num w:numId="7">
    <w:abstractNumId w:val="4"/>
  </w:num>
  <w:num w:numId="8">
    <w:abstractNumId w:val="3"/>
  </w:num>
  <w:num w:numId="9">
    <w:abstractNumId w:val="3"/>
    <w:lvlOverride w:ilvl="0"/>
  </w:num>
  <w:num w:numId="10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137D"/>
    <w:rsid w:val="00042246"/>
    <w:rsid w:val="000930CE"/>
    <w:rsid w:val="000E316D"/>
    <w:rsid w:val="000F7449"/>
    <w:rsid w:val="0013231F"/>
    <w:rsid w:val="00150DB5"/>
    <w:rsid w:val="001521F6"/>
    <w:rsid w:val="00164CDD"/>
    <w:rsid w:val="001A4FC4"/>
    <w:rsid w:val="001B1C3B"/>
    <w:rsid w:val="001D147D"/>
    <w:rsid w:val="00215467"/>
    <w:rsid w:val="002250EC"/>
    <w:rsid w:val="0023138E"/>
    <w:rsid w:val="002A3E39"/>
    <w:rsid w:val="002A4165"/>
    <w:rsid w:val="002B694A"/>
    <w:rsid w:val="002C55E5"/>
    <w:rsid w:val="002E7285"/>
    <w:rsid w:val="002F4741"/>
    <w:rsid w:val="003215BF"/>
    <w:rsid w:val="00330B40"/>
    <w:rsid w:val="0034457E"/>
    <w:rsid w:val="00351A4F"/>
    <w:rsid w:val="00362BF8"/>
    <w:rsid w:val="00363194"/>
    <w:rsid w:val="003A2988"/>
    <w:rsid w:val="003B78F4"/>
    <w:rsid w:val="003C1EF2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6299"/>
    <w:rsid w:val="0050755D"/>
    <w:rsid w:val="00517888"/>
    <w:rsid w:val="005250C8"/>
    <w:rsid w:val="005546D1"/>
    <w:rsid w:val="00554992"/>
    <w:rsid w:val="005D1610"/>
    <w:rsid w:val="005D22B9"/>
    <w:rsid w:val="00684C89"/>
    <w:rsid w:val="006A3A06"/>
    <w:rsid w:val="006B3567"/>
    <w:rsid w:val="006B763F"/>
    <w:rsid w:val="006C0FB6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64982"/>
    <w:rsid w:val="00791841"/>
    <w:rsid w:val="00797249"/>
    <w:rsid w:val="007A6B83"/>
    <w:rsid w:val="007B7EF6"/>
    <w:rsid w:val="007C6AED"/>
    <w:rsid w:val="007E4C19"/>
    <w:rsid w:val="007E7654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A3F94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16F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0150E"/>
    <w:rsid w:val="00B17F2D"/>
    <w:rsid w:val="00B43E28"/>
    <w:rsid w:val="00BA7481"/>
    <w:rsid w:val="00BB5323"/>
    <w:rsid w:val="00BB7962"/>
    <w:rsid w:val="00BD1BAC"/>
    <w:rsid w:val="00BF0CDF"/>
    <w:rsid w:val="00BF6D1A"/>
    <w:rsid w:val="00C00638"/>
    <w:rsid w:val="00C7093F"/>
    <w:rsid w:val="00C9007F"/>
    <w:rsid w:val="00C948ED"/>
    <w:rsid w:val="00C97C85"/>
    <w:rsid w:val="00CD3348"/>
    <w:rsid w:val="00CE3927"/>
    <w:rsid w:val="00CF0572"/>
    <w:rsid w:val="00D15EC0"/>
    <w:rsid w:val="00D17B09"/>
    <w:rsid w:val="00D440FB"/>
    <w:rsid w:val="00D567EF"/>
    <w:rsid w:val="00D82D4F"/>
    <w:rsid w:val="00DB57ED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5612E-A2D8-4349-9CCE-9E009459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2">
    <w:name w:val="WWNum12"/>
    <w:basedOn w:val="a2"/>
    <w:rsid w:val="00DB57ED"/>
    <w:pPr>
      <w:numPr>
        <w:numId w:val="1"/>
      </w:numPr>
    </w:pPr>
  </w:style>
  <w:style w:type="numbering" w:customStyle="1" w:styleId="WWNum31">
    <w:name w:val="WWNum31"/>
    <w:basedOn w:val="a2"/>
    <w:rsid w:val="00DB57ED"/>
    <w:pPr>
      <w:numPr>
        <w:numId w:val="2"/>
      </w:numPr>
    </w:pPr>
  </w:style>
  <w:style w:type="numbering" w:customStyle="1" w:styleId="WWNum13">
    <w:name w:val="WWNum13"/>
    <w:basedOn w:val="a2"/>
    <w:rsid w:val="00A7216F"/>
    <w:pPr>
      <w:numPr>
        <w:numId w:val="1"/>
      </w:numPr>
    </w:pPr>
  </w:style>
  <w:style w:type="numbering" w:customStyle="1" w:styleId="WWNum32">
    <w:name w:val="WWNum32"/>
    <w:basedOn w:val="a2"/>
    <w:rsid w:val="00A7216F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2015-05-06T11:50:00Z</cp:lastPrinted>
  <dcterms:created xsi:type="dcterms:W3CDTF">2017-06-28T09:33:00Z</dcterms:created>
  <dcterms:modified xsi:type="dcterms:W3CDTF">2017-06-28T09:33:00Z</dcterms:modified>
</cp:coreProperties>
</file>