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A1E4A">
      <w:pPr>
        <w:pStyle w:val="Standard"/>
        <w:jc w:val="both"/>
      </w:pPr>
      <w:r>
        <w:t>25</w:t>
      </w:r>
      <w:r w:rsidR="002A3E39">
        <w:t xml:space="preserve"> </w:t>
      </w:r>
      <w:r w:rsidR="00CA4ACA">
        <w:t>августа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CA4ACA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="005511E7" w:rsidRPr="005511E7">
        <w:rPr>
          <w:rFonts w:eastAsia="Arial" w:cs="Arial"/>
        </w:rPr>
        <w:t>(</w:t>
      </w:r>
      <w:r w:rsidR="005511E7" w:rsidRPr="005511E7">
        <w:rPr>
          <w:rFonts w:eastAsia="Arial" w:cs="Arial"/>
          <w:sz w:val="16"/>
          <w:szCs w:val="16"/>
        </w:rPr>
        <w:t>по дов. Овчинников К. И.</w:t>
      </w:r>
      <w:r w:rsidR="005511E7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070445" w:rsidRDefault="00CB1C97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дополнительных</w:t>
      </w:r>
      <w:r w:rsidR="00EE3DD8">
        <w:rPr>
          <w:rFonts w:eastAsia="Times New Roman" w:cs="Times New Roman"/>
          <w:color w:val="000000"/>
          <w:shd w:val="clear" w:color="auto" w:fill="FFFFFF"/>
        </w:rPr>
        <w:t xml:space="preserve"> требований к экспертам Ассоциации.</w:t>
      </w: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B808C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F32315">
        <w:rPr>
          <w:rFonts w:eastAsia="Times New Roman" w:cs="Times New Roman"/>
          <w:color w:val="000000"/>
        </w:rPr>
        <w:t>9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01B82" w:rsidTr="00301B8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Багрецов Александр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Вдовкина Галина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Хамитова Элеонора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Калининградская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Морозова Татьяна </w:t>
            </w:r>
            <w:r>
              <w:rPr>
                <w:sz w:val="22"/>
                <w:szCs w:val="22"/>
              </w:rPr>
              <w:lastRenderedPageBreak/>
              <w:t>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Республика Северная Осетия-</w:t>
            </w:r>
            <w:r>
              <w:rPr>
                <w:sz w:val="22"/>
                <w:szCs w:val="22"/>
              </w:rPr>
              <w:lastRenderedPageBreak/>
              <w:t>Алания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26511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Болдырев Евгений Васильевич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265112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B808CF"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Хаметов Рафаиль Наильевич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B808CF"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Ульяхина Юлия Алексеевна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Болтасев Александр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C372EA">
              <w:rPr>
                <w:sz w:val="22"/>
                <w:szCs w:val="22"/>
              </w:rPr>
              <w:t>Тульская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B808C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</w:tbl>
    <w:p w:rsidR="00BB5625" w:rsidRDefault="00BB5625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B5625" w:rsidRDefault="00BB5625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01B82" w:rsidTr="007348D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Багрецов Александр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Вдовкина Галина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Хамитова Элеонора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Калининградская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Северная Осетия-Алания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26511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 Евгений Васильевич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265112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B808CF"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Хаметов Рафаиль Наильевич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B808CF">
              <w:rPr>
                <w:sz w:val="22"/>
                <w:szCs w:val="22"/>
              </w:rPr>
              <w:t>Астраханская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Ульяхина Юлия Алексеевна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Болтасев Александр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301B82">
            <w:pPr>
              <w:pStyle w:val="TableContents"/>
              <w:rPr>
                <w:sz w:val="22"/>
                <w:szCs w:val="22"/>
              </w:rPr>
            </w:pPr>
            <w:r w:rsidRPr="00C372EA">
              <w:rPr>
                <w:sz w:val="22"/>
                <w:szCs w:val="22"/>
              </w:rPr>
              <w:t>Тульская область</w:t>
            </w:r>
          </w:p>
        </w:tc>
      </w:tr>
      <w:tr w:rsidR="00301B82" w:rsidTr="00301B8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Default="00301B82" w:rsidP="00301B8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1B82" w:rsidRPr="00B808CF" w:rsidRDefault="00301B82" w:rsidP="00301B8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70445" w:rsidRPr="00F040C5" w:rsidRDefault="00070445" w:rsidP="000704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070445" w:rsidRDefault="00070445" w:rsidP="00070445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Об утверж</w:t>
      </w:r>
      <w:r w:rsidR="00EE3DD8">
        <w:rPr>
          <w:rFonts w:eastAsia="Times New Roman" w:cs="Times New Roman"/>
          <w:color w:val="000000"/>
        </w:rPr>
        <w:t>дении дополнительных требований к экспертам</w:t>
      </w:r>
      <w:r w:rsidR="00CB1C97">
        <w:rPr>
          <w:rFonts w:eastAsia="Times New Roman" w:cs="Times New Roman"/>
          <w:color w:val="000000"/>
        </w:rPr>
        <w:t xml:space="preserve"> Ассоциации</w:t>
      </w:r>
    </w:p>
    <w:p w:rsidR="00070445" w:rsidRDefault="00070445" w:rsidP="00CB1C9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предложил утвердить дополнительные требования к экспертам: </w:t>
      </w:r>
      <w:r w:rsidR="00EE3DD8">
        <w:rPr>
          <w:rFonts w:eastAsia="Times New Roman" w:cs="Times New Roman"/>
          <w:color w:val="000000"/>
        </w:rPr>
        <w:t xml:space="preserve">эксперт Ассоциации обязан заключить договор обязательного страхования ответственности оценщика на сумму не менее 5 млн. руб.  </w:t>
      </w:r>
    </w:p>
    <w:p w:rsidR="00070445" w:rsidRDefault="00070445" w:rsidP="000704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70445" w:rsidRPr="00070445" w:rsidRDefault="00070445" w:rsidP="00070445">
      <w:pPr>
        <w:pStyle w:val="Standard"/>
        <w:tabs>
          <w:tab w:val="left" w:pos="990"/>
        </w:tabs>
        <w:ind w:firstLine="705"/>
        <w:jc w:val="both"/>
        <w:rPr>
          <w:rFonts w:eastAsia="Times New Roman"/>
          <w:b/>
          <w:bCs/>
          <w:color w:val="000000"/>
        </w:rPr>
      </w:pPr>
      <w:r w:rsidRPr="00070445">
        <w:rPr>
          <w:rFonts w:eastAsia="Times New Roman"/>
          <w:b/>
          <w:bCs/>
          <w:color w:val="000000"/>
        </w:rPr>
        <w:t>Голосовали:</w:t>
      </w:r>
    </w:p>
    <w:p w:rsidR="00070445" w:rsidRPr="00070445" w:rsidRDefault="00070445" w:rsidP="00070445">
      <w:pPr>
        <w:pStyle w:val="Standard"/>
        <w:numPr>
          <w:ilvl w:val="0"/>
          <w:numId w:val="14"/>
        </w:numPr>
        <w:rPr>
          <w:rFonts w:eastAsia="Times New Roman"/>
          <w:color w:val="000000"/>
        </w:rPr>
      </w:pPr>
      <w:r w:rsidRPr="00070445">
        <w:rPr>
          <w:rFonts w:eastAsia="Times New Roman"/>
          <w:color w:val="000000"/>
        </w:rPr>
        <w:t>За - 5;</w:t>
      </w:r>
    </w:p>
    <w:p w:rsidR="00070445" w:rsidRPr="00070445" w:rsidRDefault="00070445" w:rsidP="00070445">
      <w:pPr>
        <w:pStyle w:val="Standard"/>
        <w:numPr>
          <w:ilvl w:val="0"/>
          <w:numId w:val="14"/>
        </w:numPr>
        <w:rPr>
          <w:rFonts w:eastAsia="Times New Roman"/>
          <w:color w:val="000000"/>
        </w:rPr>
      </w:pPr>
      <w:r w:rsidRPr="00070445">
        <w:rPr>
          <w:rFonts w:eastAsia="Times New Roman"/>
          <w:color w:val="000000"/>
        </w:rPr>
        <w:t>Против - 0;</w:t>
      </w:r>
    </w:p>
    <w:p w:rsidR="00070445" w:rsidRPr="00070445" w:rsidRDefault="00070445" w:rsidP="00070445">
      <w:pPr>
        <w:pStyle w:val="Standard"/>
        <w:numPr>
          <w:ilvl w:val="0"/>
          <w:numId w:val="14"/>
        </w:numPr>
        <w:rPr>
          <w:rFonts w:eastAsia="Times New Roman"/>
          <w:color w:val="000000"/>
        </w:rPr>
      </w:pPr>
      <w:r w:rsidRPr="00070445">
        <w:rPr>
          <w:rFonts w:eastAsia="Times New Roman"/>
          <w:color w:val="000000"/>
        </w:rPr>
        <w:t>Воздержалось — 0.</w:t>
      </w:r>
    </w:p>
    <w:p w:rsidR="00070445" w:rsidRPr="00070445" w:rsidRDefault="00070445" w:rsidP="00070445">
      <w:pPr>
        <w:pStyle w:val="Standard"/>
        <w:tabs>
          <w:tab w:val="left" w:pos="990"/>
        </w:tabs>
        <w:jc w:val="both"/>
        <w:rPr>
          <w:color w:val="000000"/>
        </w:rPr>
      </w:pPr>
    </w:p>
    <w:p w:rsidR="00070445" w:rsidRPr="00070445" w:rsidRDefault="00070445" w:rsidP="00070445">
      <w:pPr>
        <w:pStyle w:val="Standard"/>
        <w:rPr>
          <w:color w:val="000000"/>
        </w:rPr>
      </w:pPr>
      <w:r w:rsidRPr="00070445">
        <w:rPr>
          <w:b/>
          <w:bCs/>
          <w:color w:val="000000"/>
        </w:rPr>
        <w:t xml:space="preserve">Решили: </w:t>
      </w:r>
      <w:r w:rsidR="00CB1C97">
        <w:rPr>
          <w:color w:val="000000"/>
        </w:rPr>
        <w:t xml:space="preserve">Утвердить дополнительные требования к экспертам Ассоциации. </w:t>
      </w:r>
    </w:p>
    <w:p w:rsidR="00070445" w:rsidRDefault="00070445" w:rsidP="000704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215BF" w:rsidRDefault="003215BF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070445" w:rsidRDefault="0007044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EB4F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301B82" w:rsidRDefault="00301B8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C04" w:rsidRDefault="00BD4C04">
      <w:r>
        <w:separator/>
      </w:r>
    </w:p>
  </w:endnote>
  <w:endnote w:type="continuationSeparator" w:id="0">
    <w:p w:rsidR="00BD4C04" w:rsidRDefault="00BD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C04" w:rsidRDefault="00BD4C04">
      <w:r>
        <w:rPr>
          <w:color w:val="000000"/>
        </w:rPr>
        <w:separator/>
      </w:r>
    </w:p>
  </w:footnote>
  <w:footnote w:type="continuationSeparator" w:id="0">
    <w:p w:rsidR="00BD4C04" w:rsidRDefault="00BD4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D08E5"/>
    <w:rsid w:val="000F7449"/>
    <w:rsid w:val="0013231F"/>
    <w:rsid w:val="001521F6"/>
    <w:rsid w:val="00164CDD"/>
    <w:rsid w:val="001A2805"/>
    <w:rsid w:val="001A4FC4"/>
    <w:rsid w:val="001B1C3B"/>
    <w:rsid w:val="001D147D"/>
    <w:rsid w:val="001F7317"/>
    <w:rsid w:val="00215467"/>
    <w:rsid w:val="002250EC"/>
    <w:rsid w:val="00231049"/>
    <w:rsid w:val="0024626C"/>
    <w:rsid w:val="00265112"/>
    <w:rsid w:val="00282A2C"/>
    <w:rsid w:val="002A1E4A"/>
    <w:rsid w:val="002A3E39"/>
    <w:rsid w:val="002A4165"/>
    <w:rsid w:val="002A51DF"/>
    <w:rsid w:val="002B694A"/>
    <w:rsid w:val="002E7285"/>
    <w:rsid w:val="002F4741"/>
    <w:rsid w:val="0030068E"/>
    <w:rsid w:val="00301B82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A47B1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67344"/>
    <w:rsid w:val="004762B4"/>
    <w:rsid w:val="004B1455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41AFD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4C04"/>
    <w:rsid w:val="00BE36F1"/>
    <w:rsid w:val="00BF0CDF"/>
    <w:rsid w:val="00BF24E2"/>
    <w:rsid w:val="00BF6D1A"/>
    <w:rsid w:val="00C00638"/>
    <w:rsid w:val="00C372EA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EE3DD8"/>
    <w:rsid w:val="00F040C5"/>
    <w:rsid w:val="00F21F43"/>
    <w:rsid w:val="00F32315"/>
    <w:rsid w:val="00F64DCF"/>
    <w:rsid w:val="00F77C4E"/>
    <w:rsid w:val="00F83EC3"/>
    <w:rsid w:val="00F853DF"/>
    <w:rsid w:val="00F92033"/>
    <w:rsid w:val="00FB5F4D"/>
    <w:rsid w:val="00FB6D25"/>
    <w:rsid w:val="00FC673E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39EB3-596F-4A68-92FC-47A3E792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2015-08-27T07:24:00Z</cp:lastPrinted>
  <dcterms:created xsi:type="dcterms:W3CDTF">2017-06-29T08:38:00Z</dcterms:created>
  <dcterms:modified xsi:type="dcterms:W3CDTF">2017-06-29T08:38:00Z</dcterms:modified>
</cp:coreProperties>
</file>