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243DB">
      <w:pPr>
        <w:pStyle w:val="Standard"/>
        <w:jc w:val="both"/>
      </w:pPr>
      <w:r>
        <w:t>29</w:t>
      </w:r>
      <w:r w:rsidR="002A3E39">
        <w:t xml:space="preserve"> </w:t>
      </w:r>
      <w:r w:rsidR="00931343"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D2226" w:rsidP="003924CF">
      <w:pPr>
        <w:pStyle w:val="Standard"/>
        <w:rPr>
          <w:rFonts w:cs="Arial"/>
        </w:rPr>
      </w:pPr>
      <w:r w:rsidRPr="003D2226">
        <w:rPr>
          <w:rFonts w:eastAsia="Arial" w:cs="Arial"/>
        </w:rPr>
        <w:t xml:space="preserve">Кулаков Кирилл Юрьевич </w:t>
      </w:r>
      <w:r w:rsidR="00931343" w:rsidRPr="00931343">
        <w:rPr>
          <w:rFonts w:eastAsia="Arial" w:cs="Arial"/>
          <w:sz w:val="16"/>
          <w:szCs w:val="16"/>
        </w:rPr>
        <w:t>(по дов. Овчинников К. И.)</w:t>
      </w:r>
      <w:r w:rsidR="00931343"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175B69" w:rsidRDefault="00175B69" w:rsidP="001243D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57166" w:rsidRDefault="00557166" w:rsidP="001243D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 w:rsidR="001243DB" w:rsidRPr="001243DB">
        <w:rPr>
          <w:color w:val="000000"/>
          <w:sz w:val="24"/>
          <w:szCs w:val="24"/>
          <w:shd w:val="clear" w:color="auto" w:fill="FFFFFF"/>
          <w:lang w:eastAsia="hi-IN" w:bidi="hi-IN"/>
        </w:rPr>
        <w:t>г. Махачкала и Республике Дагестан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557166" w:rsidRDefault="00557166" w:rsidP="001243D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="001243DB" w:rsidRPr="001243DB">
        <w:rPr>
          <w:color w:val="000000"/>
          <w:sz w:val="24"/>
          <w:szCs w:val="24"/>
          <w:shd w:val="clear" w:color="auto" w:fill="FFFFFF"/>
          <w:lang w:eastAsia="hi-IN" w:bidi="hi-IN"/>
        </w:rPr>
        <w:t>г. Махачкала и Республике Дагестан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75B69" w:rsidRDefault="001243DB" w:rsidP="001243D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243D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 w:rsidR="00175B69"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175B69">
        <w:rPr>
          <w:color w:val="000000"/>
          <w:sz w:val="24"/>
          <w:szCs w:val="24"/>
          <w:shd w:val="clear" w:color="auto" w:fill="FFFFFF"/>
          <w:lang w:eastAsia="hi-IN" w:bidi="hi-IN"/>
        </w:rPr>
        <w:t>Нижний Новгород</w:t>
      </w:r>
      <w:r w:rsidR="00175B69"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175B69">
        <w:rPr>
          <w:color w:val="000000"/>
          <w:sz w:val="24"/>
          <w:szCs w:val="24"/>
          <w:shd w:val="clear" w:color="auto" w:fill="FFFFFF"/>
          <w:lang w:eastAsia="hi-IN" w:bidi="hi-IN"/>
        </w:rPr>
        <w:t>Нижегородской</w:t>
      </w:r>
      <w:r w:rsidR="00175B69"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 w:rsidR="00175B69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243DB" w:rsidRDefault="001243DB" w:rsidP="001243D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243DB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</w:t>
      </w:r>
      <w:r w:rsidR="00175B69"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 Нижний Новгород и Нижегородской области</w:t>
      </w:r>
      <w:r w:rsidR="00175B69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243DB" w:rsidRPr="001243DB" w:rsidRDefault="00F46F7A" w:rsidP="001243D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46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результатов плановых проверок за </w:t>
      </w:r>
      <w:r>
        <w:rPr>
          <w:color w:val="000000"/>
          <w:sz w:val="24"/>
          <w:szCs w:val="24"/>
          <w:shd w:val="clear" w:color="auto" w:fill="FFFFFF"/>
          <w:lang w:val="en-US" w:eastAsia="hi-IN" w:bidi="hi-IN"/>
        </w:rPr>
        <w:t>IV</w:t>
      </w:r>
      <w:r w:rsidRPr="00F46F7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2015г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E31F2A" w:rsidRPr="00E31F2A" w:rsidRDefault="00E31F2A" w:rsidP="00E31F2A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="001243DB">
        <w:rPr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E0398A" w:rsidRPr="00E0398A" w:rsidRDefault="00E0398A" w:rsidP="00E0398A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>Чапаев Муртуз Магомедгабибович</w:t>
      </w:r>
    </w:p>
    <w:p w:rsidR="00E0398A" w:rsidRPr="00E0398A" w:rsidRDefault="00E0398A" w:rsidP="00E0398A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 xml:space="preserve">Гарунов Магомед Магомед-Загидиевич </w:t>
      </w:r>
    </w:p>
    <w:p w:rsidR="00E0398A" w:rsidRPr="00E0398A" w:rsidRDefault="00E0398A" w:rsidP="00E0398A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>Гаджиев Насир Магомедович</w:t>
      </w:r>
    </w:p>
    <w:p w:rsidR="00E0398A" w:rsidRPr="00E0398A" w:rsidRDefault="00E0398A" w:rsidP="00E0398A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>Ильясов Абдулгамид Абдулмеджидович</w:t>
      </w:r>
    </w:p>
    <w:p w:rsidR="002E21A6" w:rsidRPr="00EB1B1A" w:rsidRDefault="002E21A6" w:rsidP="002E21A6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E21A6" w:rsidRPr="00CD3F77" w:rsidRDefault="002E21A6" w:rsidP="002E21A6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</w:t>
      </w:r>
      <w:r w:rsidRPr="00E47BC0">
        <w:rPr>
          <w:color w:val="000000"/>
          <w:sz w:val="24"/>
          <w:szCs w:val="24"/>
          <w:lang w:eastAsia="hi-IN" w:bidi="hi-IN"/>
        </w:rPr>
        <w:lastRenderedPageBreak/>
        <w:t xml:space="preserve">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="001243DB" w:rsidRPr="001243DB">
        <w:rPr>
          <w:color w:val="000000"/>
          <w:sz w:val="24"/>
          <w:szCs w:val="24"/>
          <w:lang w:eastAsia="hi-IN" w:bidi="hi-IN"/>
        </w:rPr>
        <w:t xml:space="preserve">г. Махачкала и Республике Дагестан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E0398A" w:rsidRPr="00CD3F77" w:rsidRDefault="00E0398A" w:rsidP="00E0398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Чапаев </w:t>
      </w:r>
      <w:r w:rsidRPr="00E0398A">
        <w:rPr>
          <w:color w:val="000000"/>
          <w:sz w:val="24"/>
          <w:szCs w:val="24"/>
          <w:lang w:eastAsia="hi-IN" w:bidi="hi-IN"/>
        </w:rPr>
        <w:t>Муртуз Магомедгабибович</w:t>
      </w:r>
    </w:p>
    <w:p w:rsidR="00E0398A" w:rsidRDefault="00E0398A" w:rsidP="00E0398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 xml:space="preserve">Гарунов Магомед Магомед-Загидиевич </w:t>
      </w:r>
    </w:p>
    <w:p w:rsidR="00E0398A" w:rsidRDefault="00E0398A" w:rsidP="00E0398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Гаджиев </w:t>
      </w:r>
      <w:r w:rsidRPr="00E0398A">
        <w:rPr>
          <w:color w:val="000000"/>
          <w:sz w:val="24"/>
          <w:szCs w:val="24"/>
          <w:lang w:eastAsia="hi-IN" w:bidi="hi-IN"/>
        </w:rPr>
        <w:t>Насир Магомедович</w:t>
      </w:r>
    </w:p>
    <w:p w:rsidR="00E0398A" w:rsidRPr="001243DB" w:rsidRDefault="00E0398A" w:rsidP="00E0398A">
      <w:pPr>
        <w:widowControl/>
        <w:numPr>
          <w:ilvl w:val="2"/>
          <w:numId w:val="43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Ильясов </w:t>
      </w:r>
      <w:r w:rsidRPr="00E0398A">
        <w:rPr>
          <w:color w:val="000000"/>
          <w:sz w:val="24"/>
          <w:szCs w:val="24"/>
          <w:lang w:eastAsia="hi-IN" w:bidi="hi-IN"/>
        </w:rPr>
        <w:t>Абдулгамид Абдулмеджидович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E21A6" w:rsidRPr="00E47BC0" w:rsidRDefault="002E21A6" w:rsidP="002E21A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E21A6" w:rsidRPr="00CD3F77" w:rsidRDefault="002E21A6" w:rsidP="002E21A6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E0398A" w:rsidRPr="00CD3F77" w:rsidRDefault="00E0398A" w:rsidP="00E0398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Чапаев </w:t>
      </w:r>
      <w:r w:rsidRPr="00E0398A">
        <w:rPr>
          <w:color w:val="000000"/>
          <w:sz w:val="24"/>
          <w:szCs w:val="24"/>
          <w:lang w:eastAsia="hi-IN" w:bidi="hi-IN"/>
        </w:rPr>
        <w:t>Муртуз Магомедгабибович</w:t>
      </w:r>
    </w:p>
    <w:p w:rsidR="00E0398A" w:rsidRDefault="00E0398A" w:rsidP="00E0398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E0398A">
        <w:rPr>
          <w:color w:val="000000"/>
          <w:sz w:val="24"/>
          <w:szCs w:val="24"/>
          <w:lang w:eastAsia="hi-IN" w:bidi="hi-IN"/>
        </w:rPr>
        <w:t xml:space="preserve">Гарунов Магомед Магомед-Загидиевич </w:t>
      </w:r>
    </w:p>
    <w:p w:rsidR="00E0398A" w:rsidRDefault="00E0398A" w:rsidP="00E0398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Гаджиев </w:t>
      </w:r>
      <w:r w:rsidRPr="00E0398A">
        <w:rPr>
          <w:color w:val="000000"/>
          <w:sz w:val="24"/>
          <w:szCs w:val="24"/>
          <w:lang w:eastAsia="hi-IN" w:bidi="hi-IN"/>
        </w:rPr>
        <w:t>Насир Магомедович</w:t>
      </w:r>
    </w:p>
    <w:p w:rsidR="00E0398A" w:rsidRPr="001243DB" w:rsidRDefault="00E0398A" w:rsidP="00E0398A">
      <w:pPr>
        <w:widowControl/>
        <w:numPr>
          <w:ilvl w:val="2"/>
          <w:numId w:val="42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Ильясов </w:t>
      </w:r>
      <w:r w:rsidRPr="00E0398A">
        <w:rPr>
          <w:color w:val="000000"/>
          <w:sz w:val="24"/>
          <w:szCs w:val="24"/>
          <w:lang w:eastAsia="hi-IN" w:bidi="hi-IN"/>
        </w:rPr>
        <w:t>Абдулгамид Абдулмеджидович</w:t>
      </w:r>
    </w:p>
    <w:p w:rsidR="002E21A6" w:rsidRPr="005D5235" w:rsidRDefault="002E21A6" w:rsidP="002E21A6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highlight w:val="yellow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1243DB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 xml:space="preserve">г. Махачкала и Республике Дагестан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="001243DB" w:rsidRPr="001243D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Ильясова Абдулгамида Абдулмеджидовича</w:t>
      </w:r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 Ильясова Абдулгамида Абдулмеджидовича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</w:t>
      </w:r>
      <w:r w:rsidR="001243DB">
        <w:rPr>
          <w:color w:val="000000"/>
          <w:sz w:val="24"/>
          <w:szCs w:val="24"/>
          <w:lang w:eastAsia="hi-IN" w:bidi="hi-IN"/>
        </w:rPr>
        <w:t>а и Республике Дагестан Ильясову Абдулгамиду Абдулмеджидовичу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E21A6" w:rsidRPr="00F40384" w:rsidRDefault="002E21A6" w:rsidP="002E21A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 Ильясова Абдулгамида Абдулмеджидовича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1243DB" w:rsidRPr="001243DB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21A6" w:rsidRDefault="002E21A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21A6" w:rsidRPr="00F040C5" w:rsidRDefault="002E21A6" w:rsidP="002E21A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1243DB">
        <w:rPr>
          <w:b/>
          <w:bCs/>
          <w:color w:val="000000"/>
          <w:u w:val="single"/>
          <w:shd w:val="clear" w:color="auto" w:fill="FFFFFF"/>
        </w:rPr>
        <w:t>третьему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0398A" w:rsidRPr="00E47BC0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</w:p>
    <w:p w:rsidR="00E0398A" w:rsidRPr="00E47BC0" w:rsidRDefault="00E0398A" w:rsidP="00E0398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E0398A" w:rsidRPr="00E47BC0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E0398A">
        <w:rPr>
          <w:color w:val="000000"/>
          <w:sz w:val="24"/>
          <w:szCs w:val="24"/>
          <w:lang w:eastAsia="hi-IN" w:bidi="hi-IN"/>
        </w:rPr>
        <w:t xml:space="preserve">г. Нижний Новгород и Нижегородской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F46F7A" w:rsidRPr="00F46F7A" w:rsidRDefault="00F46F7A" w:rsidP="00F46F7A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F46F7A">
        <w:rPr>
          <w:color w:val="000000"/>
          <w:sz w:val="24"/>
          <w:szCs w:val="24"/>
          <w:lang w:eastAsia="hi-IN" w:bidi="hi-IN"/>
        </w:rPr>
        <w:t>Макаров Олег Васильевич</w:t>
      </w:r>
    </w:p>
    <w:p w:rsidR="00F46F7A" w:rsidRPr="00F46F7A" w:rsidRDefault="00F46F7A" w:rsidP="00F46F7A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F46F7A">
        <w:rPr>
          <w:color w:val="000000"/>
          <w:sz w:val="24"/>
          <w:szCs w:val="24"/>
          <w:lang w:eastAsia="hi-IN" w:bidi="hi-IN"/>
        </w:rPr>
        <w:t>Омельчак Анна Александровна</w:t>
      </w:r>
    </w:p>
    <w:p w:rsidR="00F46F7A" w:rsidRPr="00F46F7A" w:rsidRDefault="00F46F7A" w:rsidP="00F46F7A">
      <w:pPr>
        <w:widowControl/>
        <w:numPr>
          <w:ilvl w:val="2"/>
          <w:numId w:val="4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 w:rsidRPr="00F46F7A"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E0398A" w:rsidRPr="00E0398A" w:rsidRDefault="00E0398A" w:rsidP="00E0398A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E0398A" w:rsidRPr="00CD3F77" w:rsidRDefault="00E0398A" w:rsidP="00E0398A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Pr="00E0398A">
        <w:rPr>
          <w:color w:val="000000"/>
          <w:sz w:val="24"/>
          <w:szCs w:val="24"/>
          <w:lang w:eastAsia="hi-IN" w:bidi="hi-IN"/>
        </w:rPr>
        <w:t xml:space="preserve">г. Нижний Новгород и Нижегородской области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F46F7A" w:rsidRPr="00CD3F77" w:rsidRDefault="00F46F7A" w:rsidP="00F46F7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Макаров Олег Васильевич</w:t>
      </w:r>
    </w:p>
    <w:p w:rsidR="00F46F7A" w:rsidRPr="00CD3F77" w:rsidRDefault="00F46F7A" w:rsidP="00F46F7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Омельчак </w:t>
      </w:r>
      <w:r w:rsidRPr="00F46F7A">
        <w:rPr>
          <w:color w:val="000000"/>
          <w:sz w:val="24"/>
          <w:szCs w:val="24"/>
          <w:lang w:eastAsia="hi-IN" w:bidi="hi-IN"/>
        </w:rPr>
        <w:t>Анна Александровна</w:t>
      </w:r>
    </w:p>
    <w:p w:rsidR="00F46F7A" w:rsidRDefault="00F46F7A" w:rsidP="00F46F7A">
      <w:pPr>
        <w:widowControl/>
        <w:numPr>
          <w:ilvl w:val="2"/>
          <w:numId w:val="4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E0398A" w:rsidRPr="00E47BC0" w:rsidRDefault="00E0398A" w:rsidP="00E0398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0398A" w:rsidRPr="00E47BC0" w:rsidRDefault="00E0398A" w:rsidP="00E0398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E0398A" w:rsidRPr="00E47BC0" w:rsidRDefault="00E0398A" w:rsidP="00E0398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E0398A" w:rsidRPr="00E47BC0" w:rsidRDefault="00E0398A" w:rsidP="00E0398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0398A" w:rsidRPr="00E47BC0" w:rsidRDefault="00E0398A" w:rsidP="00E0398A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0398A" w:rsidRPr="00E47BC0" w:rsidRDefault="00E0398A" w:rsidP="00E0398A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E0398A" w:rsidRPr="00CD3F77" w:rsidRDefault="00E0398A" w:rsidP="00E0398A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F46F7A" w:rsidRPr="00CD3F77" w:rsidRDefault="00F46F7A" w:rsidP="00F46F7A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Макаров Олег Васильевич</w:t>
      </w:r>
    </w:p>
    <w:p w:rsidR="00F46F7A" w:rsidRPr="00CD3F77" w:rsidRDefault="00F46F7A" w:rsidP="00F46F7A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Омельчак </w:t>
      </w:r>
      <w:r w:rsidRPr="00F46F7A">
        <w:rPr>
          <w:color w:val="000000"/>
          <w:sz w:val="24"/>
          <w:szCs w:val="24"/>
          <w:lang w:eastAsia="hi-IN" w:bidi="hi-IN"/>
        </w:rPr>
        <w:t>Анна Александровна</w:t>
      </w:r>
    </w:p>
    <w:p w:rsidR="00F46F7A" w:rsidRDefault="00F46F7A" w:rsidP="00F46F7A">
      <w:pPr>
        <w:widowControl/>
        <w:numPr>
          <w:ilvl w:val="2"/>
          <w:numId w:val="4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Комиссарова Надежда Николаевна</w:t>
      </w:r>
    </w:p>
    <w:p w:rsidR="002E21A6" w:rsidRDefault="002E21A6" w:rsidP="002E21A6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E21A6" w:rsidRPr="00F82CAA" w:rsidRDefault="002E21A6" w:rsidP="002E21A6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E0398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четвертому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E0398A" w:rsidRPr="00F40384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</w:p>
    <w:p w:rsidR="00E0398A" w:rsidRPr="00F40384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E0398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1243DB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Pr="00E0398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Макаров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E0398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Олег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E0398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Васильевич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bookmarkStart w:id="0" w:name="_GoBack"/>
      <w:bookmarkEnd w:id="0"/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F46F7A" w:rsidRPr="00F46F7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1243DB">
        <w:rPr>
          <w:color w:val="000000"/>
          <w:sz w:val="24"/>
          <w:szCs w:val="24"/>
          <w:lang w:eastAsia="hi-IN" w:bidi="hi-IN"/>
        </w:rPr>
        <w:t xml:space="preserve"> </w:t>
      </w:r>
      <w:r w:rsidR="00F46F7A" w:rsidRPr="00F46F7A">
        <w:rPr>
          <w:color w:val="000000"/>
          <w:sz w:val="24"/>
          <w:szCs w:val="24"/>
          <w:lang w:eastAsia="hi-IN" w:bidi="hi-IN"/>
        </w:rPr>
        <w:t>Макарова Олега Васильевича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E0398A" w:rsidRPr="00F40384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46F7A" w:rsidRPr="00F46F7A">
        <w:rPr>
          <w:color w:val="000000"/>
          <w:sz w:val="24"/>
          <w:szCs w:val="24"/>
          <w:lang w:eastAsia="hi-IN" w:bidi="hi-IN"/>
        </w:rPr>
        <w:t xml:space="preserve">г. Нижний Новгород и Нижегородской </w:t>
      </w:r>
      <w:r w:rsidR="00F46F7A">
        <w:rPr>
          <w:color w:val="000000"/>
          <w:sz w:val="24"/>
          <w:szCs w:val="24"/>
          <w:lang w:eastAsia="hi-IN" w:bidi="hi-IN"/>
        </w:rPr>
        <w:t>области Макарову Олегу Васильевичу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E0398A" w:rsidRPr="00F40384" w:rsidRDefault="00E0398A" w:rsidP="00E0398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0398A" w:rsidRPr="00F40384" w:rsidRDefault="00E0398A" w:rsidP="00E0398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E0398A" w:rsidRPr="00F40384" w:rsidRDefault="00E0398A" w:rsidP="00E0398A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E0398A" w:rsidRPr="00F40384" w:rsidRDefault="00E0398A" w:rsidP="00E0398A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0398A" w:rsidRPr="00F40384" w:rsidRDefault="00E0398A" w:rsidP="00E0398A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0398A" w:rsidRPr="00F40384" w:rsidRDefault="00E0398A" w:rsidP="00E0398A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E0398A" w:rsidRDefault="00E0398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F46F7A" w:rsidRPr="00F46F7A">
        <w:rPr>
          <w:color w:val="000000"/>
          <w:sz w:val="24"/>
          <w:szCs w:val="24"/>
          <w:lang w:eastAsia="hi-IN" w:bidi="hi-IN"/>
        </w:rPr>
        <w:t>г. Нижний Новгород и Нижегородской области Макарова Олега Васильевича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46F7A" w:rsidRPr="00F46F7A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F46F7A" w:rsidRPr="00F40384" w:rsidRDefault="00F46F7A" w:rsidP="00E0398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213C6F" w:rsidRPr="00780C2E" w:rsidRDefault="00213C6F" w:rsidP="00213C6F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пятому</w:t>
      </w:r>
      <w:r w:rsidRPr="00780C2E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213C6F" w:rsidRPr="00911086" w:rsidRDefault="00213C6F" w:rsidP="00213C6F">
      <w:pPr>
        <w:pStyle w:val="Standard"/>
        <w:ind w:firstLine="709"/>
        <w:rPr>
          <w:color w:val="000000"/>
        </w:rPr>
      </w:pPr>
      <w:r w:rsidRPr="00911086">
        <w:rPr>
          <w:color w:val="000000"/>
        </w:rPr>
        <w:t xml:space="preserve">Об утверждении результатов плановых проверок за </w:t>
      </w:r>
      <w:r w:rsidRPr="00213C6F">
        <w:rPr>
          <w:color w:val="000000"/>
          <w:lang w:val="en-US"/>
        </w:rPr>
        <w:t>IV</w:t>
      </w:r>
      <w:r w:rsidRPr="00213C6F">
        <w:rPr>
          <w:color w:val="000000"/>
        </w:rPr>
        <w:t xml:space="preserve"> </w:t>
      </w:r>
      <w:r>
        <w:rPr>
          <w:color w:val="000000"/>
        </w:rPr>
        <w:t>квартал 2015</w:t>
      </w:r>
      <w:r w:rsidRPr="00911086">
        <w:rPr>
          <w:color w:val="000000"/>
        </w:rPr>
        <w:t>г</w:t>
      </w:r>
      <w:r>
        <w:rPr>
          <w:color w:val="000000"/>
        </w:rPr>
        <w:t>.</w:t>
      </w:r>
      <w:r w:rsidRPr="00911086">
        <w:rPr>
          <w:color w:val="000000"/>
        </w:rPr>
        <w:t xml:space="preserve"> </w:t>
      </w:r>
    </w:p>
    <w:p w:rsidR="00213C6F" w:rsidRPr="00911086" w:rsidRDefault="00213C6F" w:rsidP="00213C6F">
      <w:pPr>
        <w:pStyle w:val="Standard"/>
        <w:tabs>
          <w:tab w:val="left" w:pos="990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</w:t>
      </w:r>
      <w:r w:rsidRPr="00911086">
        <w:rPr>
          <w:rFonts w:eastAsia="Times New Roman"/>
          <w:b/>
          <w:bCs/>
          <w:color w:val="000000"/>
        </w:rPr>
        <w:t xml:space="preserve">выступил </w:t>
      </w:r>
      <w:r w:rsidRPr="00911086">
        <w:rPr>
          <w:rFonts w:eastAsia="Times New Roman"/>
          <w:color w:val="000000"/>
        </w:rPr>
        <w:t xml:space="preserve">председатель заседания Президент Совета Ассоциации Овчинников К. И., который предложил утвердить </w:t>
      </w:r>
      <w:r w:rsidRPr="00911086">
        <w:rPr>
          <w:color w:val="000000"/>
        </w:rPr>
        <w:t xml:space="preserve">результаты плановых проверок за </w:t>
      </w:r>
      <w:r>
        <w:rPr>
          <w:rFonts w:eastAsia="Times New Roman"/>
          <w:color w:val="000000"/>
          <w:lang w:val="en-US"/>
        </w:rPr>
        <w:t>IV</w:t>
      </w:r>
      <w:r>
        <w:rPr>
          <w:rFonts w:eastAsia="Times New Roman"/>
          <w:color w:val="000000"/>
        </w:rPr>
        <w:t xml:space="preserve"> </w:t>
      </w:r>
      <w:r w:rsidRPr="00911086">
        <w:rPr>
          <w:rFonts w:eastAsia="Times New Roman"/>
          <w:color w:val="000000"/>
        </w:rPr>
        <w:t>квартал 201</w:t>
      </w:r>
      <w:r>
        <w:rPr>
          <w:rFonts w:eastAsia="Times New Roman"/>
          <w:color w:val="000000"/>
        </w:rPr>
        <w:t>5г.</w:t>
      </w:r>
    </w:p>
    <w:p w:rsidR="00213C6F" w:rsidRPr="00911086" w:rsidRDefault="00213C6F" w:rsidP="00213C6F">
      <w:pPr>
        <w:pStyle w:val="Standard"/>
        <w:rPr>
          <w:rFonts w:eastAsia="Times New Roman"/>
          <w:b/>
          <w:bCs/>
          <w:color w:val="000000"/>
        </w:rPr>
      </w:pPr>
    </w:p>
    <w:p w:rsidR="00213C6F" w:rsidRPr="00911086" w:rsidRDefault="00213C6F" w:rsidP="00213C6F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213C6F" w:rsidRPr="00911086" w:rsidRDefault="00213C6F" w:rsidP="00213C6F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- 5</w:t>
      </w:r>
      <w:r w:rsidRPr="00911086">
        <w:rPr>
          <w:rFonts w:eastAsia="Times New Roman"/>
          <w:color w:val="000000"/>
        </w:rPr>
        <w:t xml:space="preserve">; </w:t>
      </w:r>
    </w:p>
    <w:p w:rsidR="00213C6F" w:rsidRPr="00911086" w:rsidRDefault="00213C6F" w:rsidP="00213C6F">
      <w:pPr>
        <w:pStyle w:val="Standard"/>
        <w:numPr>
          <w:ilvl w:val="0"/>
          <w:numId w:val="6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213C6F" w:rsidRPr="00911086" w:rsidRDefault="00213C6F" w:rsidP="00213C6F">
      <w:pPr>
        <w:pStyle w:val="Standard"/>
        <w:numPr>
          <w:ilvl w:val="0"/>
          <w:numId w:val="6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213C6F" w:rsidRPr="00911086" w:rsidRDefault="00213C6F" w:rsidP="00213C6F">
      <w:pPr>
        <w:pStyle w:val="Standard"/>
        <w:tabs>
          <w:tab w:val="left" w:pos="990"/>
        </w:tabs>
        <w:rPr>
          <w:rFonts w:eastAsia="Times New Roman"/>
          <w:color w:val="000000"/>
        </w:rPr>
      </w:pPr>
    </w:p>
    <w:p w:rsidR="00213C6F" w:rsidRPr="00911086" w:rsidRDefault="00213C6F" w:rsidP="00213C6F">
      <w:pPr>
        <w:pStyle w:val="Standard"/>
        <w:rPr>
          <w:rFonts w:eastAsia="Times New Roman"/>
          <w:color w:val="000000"/>
        </w:rPr>
      </w:pP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 результаты плановых проверок за </w:t>
      </w:r>
      <w:r w:rsidRPr="00213C6F">
        <w:rPr>
          <w:rFonts w:eastAsia="Times New Roman"/>
          <w:color w:val="000000"/>
          <w:lang w:val="en-US"/>
        </w:rPr>
        <w:t>IV</w:t>
      </w:r>
      <w:r w:rsidRPr="00213C6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квартал 2015</w:t>
      </w:r>
      <w:r w:rsidRPr="00911086">
        <w:rPr>
          <w:rFonts w:eastAsia="Times New Roman"/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DB6880" w:rsidRDefault="00DB6880" w:rsidP="00DB6880">
      <w:pPr>
        <w:widowControl/>
        <w:ind w:firstLine="735"/>
        <w:jc w:val="both"/>
        <w:rPr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91" w:rsidRDefault="00416791">
      <w:r>
        <w:separator/>
      </w:r>
    </w:p>
  </w:endnote>
  <w:endnote w:type="continuationSeparator" w:id="0">
    <w:p w:rsidR="00416791" w:rsidRDefault="0041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91" w:rsidRDefault="00416791">
      <w:r>
        <w:rPr>
          <w:color w:val="000000"/>
        </w:rPr>
        <w:separator/>
      </w:r>
    </w:p>
  </w:footnote>
  <w:footnote w:type="continuationSeparator" w:id="0">
    <w:p w:rsidR="00416791" w:rsidRDefault="0041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4FA240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4262B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77605E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4431E6C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4EE316C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F473D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7937BB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DE13E10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670270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7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2"/>
  </w:num>
  <w:num w:numId="5">
    <w:abstractNumId w:val="1"/>
  </w:num>
  <w:num w:numId="6">
    <w:abstractNumId w:val="0"/>
  </w:num>
  <w:num w:numId="7">
    <w:abstractNumId w:val="19"/>
  </w:num>
  <w:num w:numId="8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3"/>
  </w:num>
  <w:num w:numId="10">
    <w:abstractNumId w:val="2"/>
  </w:num>
  <w:num w:numId="11">
    <w:abstractNumId w:val="21"/>
  </w:num>
  <w:num w:numId="12">
    <w:abstractNumId w:val="16"/>
  </w:num>
  <w:num w:numId="13">
    <w:abstractNumId w:val="27"/>
  </w:num>
  <w:num w:numId="14">
    <w:abstractNumId w:val="25"/>
  </w:num>
  <w:num w:numId="15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5"/>
  </w:num>
  <w:num w:numId="17">
    <w:abstractNumId w:val="30"/>
  </w:num>
  <w:num w:numId="18">
    <w:abstractNumId w:val="32"/>
  </w:num>
  <w:num w:numId="19">
    <w:abstractNumId w:val="28"/>
  </w:num>
  <w:num w:numId="20">
    <w:abstractNumId w:val="9"/>
  </w:num>
  <w:num w:numId="21">
    <w:abstractNumId w:val="33"/>
  </w:num>
  <w:num w:numId="22">
    <w:abstractNumId w:val="35"/>
  </w:num>
  <w:num w:numId="23">
    <w:abstractNumId w:val="23"/>
  </w:num>
  <w:num w:numId="24">
    <w:abstractNumId w:val="3"/>
  </w:num>
  <w:num w:numId="25">
    <w:abstractNumId w:val="34"/>
  </w:num>
  <w:num w:numId="26">
    <w:abstractNumId w:val="29"/>
  </w:num>
  <w:num w:numId="27">
    <w:abstractNumId w:val="20"/>
  </w:num>
  <w:num w:numId="28">
    <w:abstractNumId w:val="37"/>
  </w:num>
  <w:num w:numId="29">
    <w:abstractNumId w:val="14"/>
  </w:num>
  <w:num w:numId="30">
    <w:abstractNumId w:val="31"/>
  </w:num>
  <w:num w:numId="31">
    <w:abstractNumId w:val="38"/>
  </w:num>
  <w:num w:numId="32">
    <w:abstractNumId w:val="18"/>
  </w:num>
  <w:num w:numId="33">
    <w:abstractNumId w:val="36"/>
  </w:num>
  <w:num w:numId="34">
    <w:abstractNumId w:val="6"/>
  </w:num>
  <w:num w:numId="35">
    <w:abstractNumId w:val="8"/>
  </w:num>
  <w:num w:numId="36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7">
    <w:abstractNumId w:val="10"/>
  </w:num>
  <w:num w:numId="38">
    <w:abstractNumId w:val="22"/>
  </w:num>
  <w:num w:numId="39">
    <w:abstractNumId w:val="17"/>
  </w:num>
  <w:num w:numId="40">
    <w:abstractNumId w:val="4"/>
  </w:num>
  <w:num w:numId="41">
    <w:abstractNumId w:val="15"/>
  </w:num>
  <w:num w:numId="42">
    <w:abstractNumId w:val="7"/>
  </w:num>
  <w:num w:numId="43">
    <w:abstractNumId w:val="24"/>
  </w:num>
  <w:num w:numId="44">
    <w:abstractNumId w:val="1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1698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243DB"/>
    <w:rsid w:val="0013231F"/>
    <w:rsid w:val="00151069"/>
    <w:rsid w:val="001521F6"/>
    <w:rsid w:val="0016132A"/>
    <w:rsid w:val="0016362A"/>
    <w:rsid w:val="001649AA"/>
    <w:rsid w:val="00164CDD"/>
    <w:rsid w:val="00175B69"/>
    <w:rsid w:val="0018507C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3C6F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97B3E"/>
    <w:rsid w:val="002A1E4A"/>
    <w:rsid w:val="002A3E39"/>
    <w:rsid w:val="002A4165"/>
    <w:rsid w:val="002A51DF"/>
    <w:rsid w:val="002A6C6E"/>
    <w:rsid w:val="002B694A"/>
    <w:rsid w:val="002C491C"/>
    <w:rsid w:val="002E21A6"/>
    <w:rsid w:val="002E7285"/>
    <w:rsid w:val="002F13DC"/>
    <w:rsid w:val="002F4741"/>
    <w:rsid w:val="0030068E"/>
    <w:rsid w:val="00311C39"/>
    <w:rsid w:val="003215BF"/>
    <w:rsid w:val="00330B40"/>
    <w:rsid w:val="00330BF7"/>
    <w:rsid w:val="003351AD"/>
    <w:rsid w:val="003417C5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D2226"/>
    <w:rsid w:val="003E00F3"/>
    <w:rsid w:val="003E0A14"/>
    <w:rsid w:val="003E467E"/>
    <w:rsid w:val="004136C8"/>
    <w:rsid w:val="00416791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57166"/>
    <w:rsid w:val="00566CF3"/>
    <w:rsid w:val="00571959"/>
    <w:rsid w:val="00582CC6"/>
    <w:rsid w:val="00591AC1"/>
    <w:rsid w:val="005B2A55"/>
    <w:rsid w:val="005C06AA"/>
    <w:rsid w:val="005D0D2F"/>
    <w:rsid w:val="005D1610"/>
    <w:rsid w:val="005D22B9"/>
    <w:rsid w:val="005D5235"/>
    <w:rsid w:val="0060661F"/>
    <w:rsid w:val="0065529A"/>
    <w:rsid w:val="00661752"/>
    <w:rsid w:val="00662768"/>
    <w:rsid w:val="00684C89"/>
    <w:rsid w:val="006963F4"/>
    <w:rsid w:val="006974AE"/>
    <w:rsid w:val="006A0331"/>
    <w:rsid w:val="006A3A06"/>
    <w:rsid w:val="006B3567"/>
    <w:rsid w:val="006B3BC6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0D9C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2CBE"/>
    <w:rsid w:val="00A13798"/>
    <w:rsid w:val="00A204DB"/>
    <w:rsid w:val="00A20813"/>
    <w:rsid w:val="00A21C7B"/>
    <w:rsid w:val="00A37EBD"/>
    <w:rsid w:val="00A608E9"/>
    <w:rsid w:val="00A7160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04580"/>
    <w:rsid w:val="00B15099"/>
    <w:rsid w:val="00B15B17"/>
    <w:rsid w:val="00B175BA"/>
    <w:rsid w:val="00B234A8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E662A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880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398A"/>
    <w:rsid w:val="00E06ECD"/>
    <w:rsid w:val="00E222A7"/>
    <w:rsid w:val="00E232DD"/>
    <w:rsid w:val="00E27298"/>
    <w:rsid w:val="00E307FC"/>
    <w:rsid w:val="00E31F2A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46F7A"/>
    <w:rsid w:val="00F50DC9"/>
    <w:rsid w:val="00F64DCF"/>
    <w:rsid w:val="00F77C4E"/>
    <w:rsid w:val="00F82CAA"/>
    <w:rsid w:val="00F83EC3"/>
    <w:rsid w:val="00F853DF"/>
    <w:rsid w:val="00F92033"/>
    <w:rsid w:val="00FA34D7"/>
    <w:rsid w:val="00FB5F4D"/>
    <w:rsid w:val="00FB6D25"/>
    <w:rsid w:val="00FC6088"/>
    <w:rsid w:val="00FC673E"/>
    <w:rsid w:val="00FD11CF"/>
    <w:rsid w:val="00FD5B25"/>
    <w:rsid w:val="00FE2216"/>
    <w:rsid w:val="00FE54E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0F23F-026C-49FE-9245-8E23A2E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398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  <w:style w:type="numbering" w:customStyle="1" w:styleId="WWNum12">
    <w:name w:val="WWNum12"/>
    <w:basedOn w:val="a2"/>
    <w:rsid w:val="00DB6880"/>
  </w:style>
  <w:style w:type="numbering" w:customStyle="1" w:styleId="WWNum31">
    <w:name w:val="WWNum31"/>
    <w:basedOn w:val="a2"/>
    <w:rsid w:val="00DB6880"/>
  </w:style>
  <w:style w:type="numbering" w:customStyle="1" w:styleId="WWNum13">
    <w:name w:val="WWNum13"/>
    <w:basedOn w:val="a2"/>
    <w:rsid w:val="00DB6880"/>
  </w:style>
  <w:style w:type="numbering" w:customStyle="1" w:styleId="WWNum32">
    <w:name w:val="WWNum32"/>
    <w:basedOn w:val="a2"/>
    <w:rsid w:val="00DB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2015-12-29T13:50:00Z</cp:lastPrinted>
  <dcterms:created xsi:type="dcterms:W3CDTF">2017-06-29T09:27:00Z</dcterms:created>
  <dcterms:modified xsi:type="dcterms:W3CDTF">2017-06-29T09:27:00Z</dcterms:modified>
</cp:coreProperties>
</file>