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7E" w:rsidRDefault="007469F1">
      <w:pPr>
        <w:pStyle w:val="Standard"/>
        <w:spacing w:line="200" w:lineRule="atLeast"/>
        <w:ind w:left="5340"/>
        <w:jc w:val="center"/>
      </w:pPr>
      <w:r>
        <w:t>Утверждено</w:t>
      </w:r>
    </w:p>
    <w:p w:rsidR="002D167E" w:rsidRDefault="007469F1">
      <w:pPr>
        <w:pStyle w:val="Standard"/>
        <w:spacing w:line="200" w:lineRule="atLeast"/>
        <w:ind w:left="5340"/>
        <w:jc w:val="both"/>
      </w:pPr>
      <w:r>
        <w:t>решением Совета НП СРО «РАО ЮФО»</w:t>
      </w:r>
    </w:p>
    <w:p w:rsidR="002D167E" w:rsidRDefault="002D167E">
      <w:pPr>
        <w:pStyle w:val="Standard"/>
        <w:spacing w:line="200" w:lineRule="atLeast"/>
        <w:ind w:left="5340"/>
        <w:jc w:val="center"/>
      </w:pPr>
    </w:p>
    <w:p w:rsidR="005101A2" w:rsidRPr="005101A2" w:rsidRDefault="005101A2">
      <w:pPr>
        <w:pStyle w:val="Standard"/>
        <w:spacing w:line="200" w:lineRule="atLeast"/>
        <w:ind w:left="5340"/>
        <w:jc w:val="center"/>
      </w:pPr>
      <w:r>
        <w:t>от ________________________2015г.</w:t>
      </w:r>
    </w:p>
    <w:p w:rsidR="002D167E" w:rsidRDefault="002D167E">
      <w:pPr>
        <w:pStyle w:val="Standard"/>
        <w:spacing w:line="200" w:lineRule="atLeast"/>
        <w:ind w:left="5340"/>
        <w:jc w:val="both"/>
      </w:pPr>
    </w:p>
    <w:p w:rsidR="002D167E" w:rsidRDefault="007469F1">
      <w:pPr>
        <w:pStyle w:val="Standard"/>
        <w:spacing w:line="200" w:lineRule="atLeast"/>
        <w:ind w:left="5340"/>
        <w:jc w:val="both"/>
      </w:pPr>
      <w:r>
        <w:t>Президент Совета НП СРО «РАО ЮФО»</w:t>
      </w:r>
    </w:p>
    <w:p w:rsidR="002D167E" w:rsidRDefault="007469F1">
      <w:pPr>
        <w:pStyle w:val="Standard"/>
        <w:spacing w:line="200" w:lineRule="atLeast"/>
        <w:ind w:left="5340"/>
        <w:jc w:val="both"/>
      </w:pPr>
      <w:r>
        <w:t xml:space="preserve"> </w:t>
      </w:r>
    </w:p>
    <w:p w:rsidR="002D167E" w:rsidRDefault="007469F1">
      <w:pPr>
        <w:pStyle w:val="Standard"/>
        <w:tabs>
          <w:tab w:val="left" w:pos="5766"/>
        </w:tabs>
        <w:autoSpaceDE w:val="0"/>
        <w:spacing w:line="200" w:lineRule="atLeast"/>
        <w:ind w:left="5340"/>
        <w:jc w:val="both"/>
      </w:pPr>
      <w:r>
        <w:t>___________________К. И. Овчинников</w:t>
      </w:r>
    </w:p>
    <w:p w:rsidR="002D167E" w:rsidRDefault="007469F1">
      <w:pPr>
        <w:pStyle w:val="Standard"/>
        <w:tabs>
          <w:tab w:val="left" w:pos="6636"/>
        </w:tabs>
        <w:autoSpaceDE w:val="0"/>
        <w:spacing w:line="200" w:lineRule="atLeast"/>
        <w:ind w:left="6210"/>
        <w:jc w:val="both"/>
      </w:pPr>
      <w:r>
        <w:br/>
      </w:r>
      <w:r>
        <w:rPr>
          <w:b/>
          <w:bCs/>
        </w:rPr>
        <w:br/>
      </w: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Default="002D167E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ПОЛОЖЕНИЕ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</w:rPr>
      </w:pPr>
      <w:r w:rsidRPr="005101A2">
        <w:rPr>
          <w:rFonts w:cs="Times New Roman"/>
        </w:rPr>
        <w:t xml:space="preserve">о Федеральном совете </w:t>
      </w:r>
      <w:r w:rsidR="005101A2" w:rsidRPr="005101A2">
        <w:rPr>
          <w:rFonts w:cs="Times New Roman"/>
        </w:rPr>
        <w:t>С</w:t>
      </w:r>
      <w:r w:rsidRPr="005101A2">
        <w:rPr>
          <w:rFonts w:cs="Times New Roman"/>
        </w:rPr>
        <w:t>аморегулируемой организации</w:t>
      </w:r>
    </w:p>
    <w:p w:rsidR="002D167E" w:rsidRPr="005101A2" w:rsidRDefault="005101A2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</w:rPr>
      </w:pPr>
      <w:r w:rsidRPr="005101A2">
        <w:rPr>
          <w:rFonts w:cs="Times New Roman"/>
        </w:rPr>
        <w:t>Региональной ассоциации</w:t>
      </w:r>
      <w:r w:rsidR="007469F1" w:rsidRPr="005101A2">
        <w:rPr>
          <w:rFonts w:cs="Times New Roman"/>
        </w:rPr>
        <w:t xml:space="preserve"> оценщиков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5101A2" w:rsidRPr="005101A2" w:rsidRDefault="005101A2" w:rsidP="005101A2">
      <w:pPr>
        <w:pStyle w:val="Standard"/>
        <w:tabs>
          <w:tab w:val="left" w:pos="426"/>
        </w:tabs>
        <w:autoSpaceDE w:val="0"/>
        <w:spacing w:line="276" w:lineRule="auto"/>
        <w:jc w:val="both"/>
        <w:rPr>
          <w:rFonts w:cs="Times New Roman"/>
          <w:b/>
          <w:bC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</w:rPr>
      </w:pPr>
      <w:r w:rsidRPr="005101A2">
        <w:rPr>
          <w:rFonts w:cs="Times New Roman"/>
        </w:rPr>
        <w:t>Краснодар</w:t>
      </w:r>
    </w:p>
    <w:p w:rsidR="002D167E" w:rsidRPr="005101A2" w:rsidRDefault="005101A2" w:rsidP="005101A2">
      <w:pPr>
        <w:pStyle w:val="Standard"/>
        <w:tabs>
          <w:tab w:val="left" w:pos="426"/>
        </w:tabs>
        <w:autoSpaceDE w:val="0"/>
        <w:spacing w:line="276" w:lineRule="auto"/>
        <w:jc w:val="center"/>
        <w:rPr>
          <w:rFonts w:cs="Times New Roman"/>
        </w:rPr>
      </w:pPr>
      <w:r w:rsidRPr="005101A2">
        <w:rPr>
          <w:rFonts w:cs="Times New Roman"/>
        </w:rPr>
        <w:t>2015</w:t>
      </w:r>
      <w:r w:rsidR="007469F1" w:rsidRPr="005101A2">
        <w:rPr>
          <w:rFonts w:cs="Times New Roman"/>
        </w:rPr>
        <w:t xml:space="preserve"> г.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lastRenderedPageBreak/>
        <w:t>1. Общие положения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1.1. Федеральный совет </w:t>
      </w:r>
      <w:r w:rsidR="005101A2">
        <w:rPr>
          <w:rFonts w:cs="Times New Roman"/>
        </w:rPr>
        <w:t>Са</w:t>
      </w:r>
      <w:r w:rsidRPr="005101A2">
        <w:rPr>
          <w:rFonts w:cs="Times New Roman"/>
        </w:rPr>
        <w:t>морегулируемой организации  Региональн</w:t>
      </w:r>
      <w:r w:rsidR="005101A2">
        <w:rPr>
          <w:rFonts w:cs="Times New Roman"/>
        </w:rPr>
        <w:t>ой</w:t>
      </w:r>
      <w:r w:rsidRPr="005101A2">
        <w:rPr>
          <w:rFonts w:cs="Times New Roman"/>
        </w:rPr>
        <w:t xml:space="preserve"> ассоциаци</w:t>
      </w:r>
      <w:r w:rsidR="005101A2">
        <w:rPr>
          <w:rFonts w:cs="Times New Roman"/>
        </w:rPr>
        <w:t>и</w:t>
      </w:r>
      <w:r w:rsidRPr="005101A2">
        <w:rPr>
          <w:rFonts w:cs="Times New Roman"/>
        </w:rPr>
        <w:t xml:space="preserve"> оценщиков (далее - </w:t>
      </w:r>
      <w:r w:rsidR="005101A2">
        <w:rPr>
          <w:rFonts w:cs="Times New Roman"/>
        </w:rPr>
        <w:t>Ассоциация</w:t>
      </w:r>
      <w:r w:rsidRPr="005101A2">
        <w:rPr>
          <w:rFonts w:cs="Times New Roman"/>
        </w:rPr>
        <w:t xml:space="preserve">) создан в целях повышения эффективности и совершенствования взаимодействия Центрального аппарата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Совета и специализированных органов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1.2. </w:t>
      </w:r>
      <w:r w:rsidRPr="005101A2">
        <w:rPr>
          <w:rFonts w:cs="Times New Roman"/>
        </w:rPr>
        <w:tab/>
      </w:r>
      <w:r w:rsidRPr="005101A2">
        <w:rPr>
          <w:rFonts w:cs="Times New Roman"/>
        </w:rPr>
        <w:tab/>
        <w:t xml:space="preserve">Федеральный совет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(далее – Федеральный совет) является совещательным коллегиальным органом по выработке предложений и рекомендаций, направленных на реализацию взаимосвязей между Центральным аппаратом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Советом и специализированным органами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представительствами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1.3. Федеральный совет действует на принципах добровольности, самоуправления, объективности, гласности, публичности и независимости в принятии решений по вопросам своей компетенции.</w:t>
      </w:r>
    </w:p>
    <w:p w:rsidR="002D167E" w:rsidRPr="005101A2" w:rsidRDefault="007469F1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1.4. В своей деятельности Федеральный совет руководствуется действующим законодательством Российской Федерации, Уставом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настоящим Положением о Федеральном совете (далее – Положение).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</w:rPr>
      </w:pPr>
      <w:r w:rsidRPr="005101A2">
        <w:rPr>
          <w:rFonts w:cs="Times New Roman"/>
          <w:color w:val="333333"/>
        </w:rPr>
        <w:br/>
      </w:r>
      <w:r w:rsidRPr="005101A2">
        <w:rPr>
          <w:rFonts w:cs="Times New Roman"/>
          <w:b/>
          <w:bCs/>
        </w:rPr>
        <w:t>2. Задачи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2.1. Основными задачами Федерального совета являются:</w:t>
      </w:r>
    </w:p>
    <w:p w:rsidR="002D167E" w:rsidRPr="005101A2" w:rsidRDefault="007469F1" w:rsidP="005101A2">
      <w:pPr>
        <w:pStyle w:val="Standard"/>
        <w:tabs>
          <w:tab w:val="left" w:pos="426"/>
          <w:tab w:val="left" w:pos="1418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подготовка предложений и рекомендаций по вопросам реализации и совершенствования взаимодействия Центрального аппарата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Совета и специализированных органов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Федерации;</w:t>
      </w:r>
    </w:p>
    <w:p w:rsidR="002D167E" w:rsidRPr="005101A2" w:rsidRDefault="007469F1" w:rsidP="005101A2">
      <w:pPr>
        <w:pStyle w:val="Standard"/>
        <w:tabs>
          <w:tab w:val="left" w:pos="426"/>
          <w:tab w:val="left" w:pos="1418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подготовка предложений и рекомендаций по вопросам совершенствования работ в области оценочной деятельности;</w:t>
      </w:r>
    </w:p>
    <w:p w:rsidR="002D167E" w:rsidRPr="005101A2" w:rsidRDefault="007469F1" w:rsidP="005101A2">
      <w:pPr>
        <w:pStyle w:val="Standard"/>
        <w:tabs>
          <w:tab w:val="left" w:pos="426"/>
          <w:tab w:val="left" w:pos="1418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подготовка предложений и рекомендаций по вопросам разработки методологии и путей перспективного развития и </w:t>
      </w:r>
      <w:r w:rsidRPr="005101A2">
        <w:rPr>
          <w:rFonts w:cs="Times New Roman"/>
          <w:color w:val="000000"/>
        </w:rPr>
        <w:t>эффективного</w:t>
      </w:r>
      <w:r w:rsidRPr="005101A2">
        <w:rPr>
          <w:rFonts w:cs="Times New Roman"/>
        </w:rPr>
        <w:t xml:space="preserve"> функционирования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b/>
          <w:bC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3. Основные функции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3.1. Федеральный совет осуществляет следующие функции: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3.1.1. Направляет в Совет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или Президенту предложения по следующим вопросам: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о разработке внутренних документов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, изменений к ним;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о необходимости разработки методических рекомендаций, подготовки учебных программ, учебных материалов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проведения учебных занятий (семинаров, лекций и т.д.);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о рассмотрении других вопросов, актуальных для формирования и функционирования механизмов взаимодействия Центрального аппарата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Совета и специализированных органов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3.1.2. Может осуществлять подготовку рекомендаций по повышению эффективности взаимосвязей между Центральным аппаратом </w:t>
      </w:r>
      <w:r w:rsidR="005101A2">
        <w:rPr>
          <w:rFonts w:cs="Times New Roman"/>
        </w:rPr>
        <w:t>СРО РАО</w:t>
      </w:r>
      <w:r w:rsidRPr="005101A2">
        <w:rPr>
          <w:rFonts w:cs="Times New Roman"/>
        </w:rPr>
        <w:t xml:space="preserve">, Советом и специализированным органами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и представительствами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b/>
          <w:bCs/>
          <w:cap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4. Состав и порядок образования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4.1. Федеральный совет могут составлять представители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субъектах Российской Федерации, представители профессиональных объединений, ассоциаций, государственных и других организаций, потребителей услуг,</w:t>
      </w:r>
      <w:r w:rsidRPr="005101A2">
        <w:rPr>
          <w:rFonts w:cs="Times New Roman"/>
          <w:color w:val="FF0000"/>
        </w:rPr>
        <w:t xml:space="preserve"> </w:t>
      </w:r>
      <w:r w:rsidRPr="005101A2">
        <w:rPr>
          <w:rFonts w:cs="Times New Roman"/>
        </w:rPr>
        <w:t>других заинтересованные лица (далее – члены Федерального совета).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 xml:space="preserve">4.2. Совет </w:t>
      </w:r>
      <w:r w:rsidR="005101A2">
        <w:rPr>
          <w:rFonts w:cs="Times New Roman"/>
          <w:color w:val="000000"/>
        </w:rPr>
        <w:t>Ассоциации</w:t>
      </w:r>
      <w:r w:rsidRPr="005101A2">
        <w:rPr>
          <w:rFonts w:cs="Times New Roman"/>
          <w:color w:val="000000"/>
        </w:rPr>
        <w:t xml:space="preserve"> принимает решение об образовании Федерального совета большинством голосов путем проведения открытого голосования.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ind w:firstLine="465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>Количество членов Федерального совета не ограничено.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ind w:firstLine="465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lastRenderedPageBreak/>
        <w:t xml:space="preserve">Решение о включении и исключении членов из Федерального совета принимается Президентом Совета </w:t>
      </w:r>
      <w:r w:rsidR="005101A2">
        <w:rPr>
          <w:rFonts w:cs="Times New Roman"/>
          <w:color w:val="000000"/>
        </w:rPr>
        <w:t>Ассоциации</w:t>
      </w:r>
      <w:r w:rsidRPr="005101A2">
        <w:rPr>
          <w:rFonts w:cs="Times New Roman"/>
          <w:color w:val="000000"/>
        </w:rPr>
        <w:t>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 xml:space="preserve">4.3. Лицо включается в Федеральный совет  по приглашению Президента Совета </w:t>
      </w:r>
      <w:r w:rsidR="005101A2">
        <w:rPr>
          <w:rFonts w:cs="Times New Roman"/>
          <w:color w:val="000000"/>
        </w:rPr>
        <w:t>Ассоциации</w:t>
      </w:r>
      <w:r w:rsidRPr="005101A2">
        <w:rPr>
          <w:rFonts w:cs="Times New Roman"/>
          <w:color w:val="000000"/>
        </w:rPr>
        <w:t xml:space="preserve"> или Генерального директора.</w:t>
      </w: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firstLine="465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>Лицо также может быть включено в Федеральный совет по личному заявлению, составленному по установленной форме (Приложение 1), по рекомендации Генерального директора или действующего члена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4.4. Срок полномочий членов Федерального совета не ограничен.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4.5. Количественный состав (число членов) Федерального совета не может быть менее трех человек.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4.6. Полномочия любого члена Федерального совета могут быть прекращены досрочно.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4.7. Президент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вправе досрочно распустить Федеральный совет и вынести на Совет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вопрос об образовании нового Федерального совета.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5. Председатель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5.1. Президент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является Председателем Федерального совета и  возглавляет Федеральный совет.</w:t>
      </w: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firstLine="555"/>
        <w:jc w:val="both"/>
        <w:rPr>
          <w:rFonts w:cs="Times New Roman"/>
        </w:rPr>
      </w:pPr>
      <w:r w:rsidRPr="005101A2">
        <w:rPr>
          <w:rFonts w:cs="Times New Roman"/>
        </w:rPr>
        <w:t xml:space="preserve">Президент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вправе делегировать полномочия Председателя Федерального совета иному лицу на срок не более 1 (одного) года.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5.2. Председатель Федерального совета: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осуществляет руководство работой Федерального совета;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организует его работу, инициирует проведение заседаний Федерального совета и председательствует на них, организует на заседаниях ведение протокола;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осуществляет иные полномочия, предусмотренные настоящим Положением.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5.3.Председатель Федерального совета имеет двух сопредседателей, которые в случае его отсутствия осуществляют функции Председателя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ind w:firstLine="435"/>
        <w:jc w:val="both"/>
        <w:rPr>
          <w:rFonts w:cs="Times New Roman"/>
        </w:rPr>
      </w:pPr>
      <w:r w:rsidRPr="005101A2">
        <w:rPr>
          <w:rFonts w:cs="Times New Roman"/>
        </w:rPr>
        <w:t xml:space="preserve">Сопредседатели назначаются Президентом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по представлению Председателя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5.4. Организационное обеспечение работы Федерального совета осуществляет ответственный секретарь Федерального совета, назначаемый Председателем.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6. Порядок работы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6.1. Федеральный совет осуществляет свою работу путем проведения заседаний. Заседания Федерального совета созываются Председателем Федерального совета по его собственной инициативе с согласия Президента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firstLine="450"/>
        <w:jc w:val="both"/>
        <w:rPr>
          <w:rFonts w:cs="Times New Roman"/>
        </w:rPr>
      </w:pPr>
      <w:r w:rsidRPr="005101A2">
        <w:rPr>
          <w:rFonts w:cs="Times New Roman"/>
        </w:rPr>
        <w:t xml:space="preserve">Повестка дня заседания Федерального совета формируется  Председателем Федерального совета и утверждается Президентом Совета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6.2. Ответственный секретарь Федерального совета по поручению Председателя оповещает всех его членов о времени и месте предстоящего заседания, вопросах, которые будут </w:t>
      </w:r>
      <w:proofErr w:type="gramStart"/>
      <w:r w:rsidRPr="005101A2">
        <w:rPr>
          <w:rFonts w:cs="Times New Roman"/>
        </w:rPr>
        <w:t>рассматриваться</w:t>
      </w:r>
      <w:proofErr w:type="gramEnd"/>
      <w:r w:rsidRPr="005101A2">
        <w:rPr>
          <w:rFonts w:cs="Times New Roman"/>
        </w:rPr>
        <w:t xml:space="preserve"> и решаться на заседании, форме заседания, а также обеспечивает членов Федерального совета необходимыми для проведения заседания материалами - в случае их наличия.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ind w:firstLine="480"/>
        <w:jc w:val="both"/>
        <w:rPr>
          <w:rFonts w:cs="Times New Roman"/>
        </w:rPr>
      </w:pPr>
      <w:r w:rsidRPr="005101A2">
        <w:rPr>
          <w:rFonts w:cs="Times New Roman"/>
        </w:rPr>
        <w:t xml:space="preserve">Информация о проведении заседания Федерального совета размещается ответственным секретарем на официальном сайте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 сети Интернет через дирекцию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не </w:t>
      </w:r>
      <w:proofErr w:type="gramStart"/>
      <w:r w:rsidRPr="005101A2">
        <w:rPr>
          <w:rFonts w:cs="Times New Roman"/>
        </w:rPr>
        <w:t>позднее</w:t>
      </w:r>
      <w:proofErr w:type="gramEnd"/>
      <w:r w:rsidRPr="005101A2">
        <w:rPr>
          <w:rFonts w:cs="Times New Roman"/>
        </w:rPr>
        <w:t xml:space="preserve"> чем за 5 (пять) рабочих дней до назначенной даты.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6.3. Заседание Федерального совета правомочно, если на нем присутствует не менее половины членов Федерального совета. Члены Федерального Совета вправе направить на заседание своих представителей, действующих на основании рукописной доверенности.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6.4. Решения на заседаниях Федерального совета принимаются большинством голосов членов Федерального совета, принимающих участие в заседании. При решении вопросов на заседании Федерального совета каждый его член обладает одним голосом. В случае равенства голосов голос Председателя является решающим.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lastRenderedPageBreak/>
        <w:t>6.5. На заседаниях Федерального совета ведется протокол, который составляется не позднее трех дней после их проведения и подписывается Председателем и ответственным секретарем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6.6. В протоколе заседания указываются: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Ответственность за правильность составления протокола несет ответственный секретарь Федерального совета.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6.7. Ответственный секретарь Федерального совета: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осуществляет учет поступающих в Федеральный совет предложений о проведении его заседаний и вопросов, инициируемых для рассмотрения и решения;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осуществляет организационную подготовку заседаний Федерального совета, готовит проекты решений, обращений, ходатайств и других документов по поручению членов Федерального совета;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ведет протокол заседания и обеспечивает его подписание;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доводит до Совета </w:t>
      </w:r>
      <w:proofErr w:type="gramStart"/>
      <w:r w:rsidR="005101A2">
        <w:rPr>
          <w:rFonts w:cs="Times New Roman"/>
        </w:rPr>
        <w:t>Ассоциации</w:t>
      </w:r>
      <w:proofErr w:type="gramEnd"/>
      <w:r w:rsidRPr="005101A2">
        <w:rPr>
          <w:rFonts w:cs="Times New Roman"/>
        </w:rPr>
        <w:t xml:space="preserve"> выработанные Федеральным советом рекомендации;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выполняет поручения Председателя Федерального совета;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- ведет делопроизводство и архив документов и материалов Федерального совета, при согласовании с Председателем Федерального совета </w:t>
      </w:r>
      <w:proofErr w:type="gramStart"/>
      <w:r w:rsidRPr="005101A2">
        <w:rPr>
          <w:rFonts w:cs="Times New Roman"/>
        </w:rPr>
        <w:t>предоставляет документы</w:t>
      </w:r>
      <w:proofErr w:type="gramEnd"/>
      <w:r w:rsidRPr="005101A2">
        <w:rPr>
          <w:rFonts w:cs="Times New Roman"/>
        </w:rPr>
        <w:t xml:space="preserve"> и выписки заинтересованным лицам;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- выполняет иные полномочия, связанные с делопроизводством и организацией деятельности Федерального совета.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7. Члены Федерального совета и их полномочия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>7.1. Работа членов Федерального совета осуществляется на безвозмездной основе.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000000"/>
        </w:rPr>
      </w:pPr>
      <w:r w:rsidRPr="005101A2">
        <w:rPr>
          <w:rFonts w:cs="Times New Roman"/>
          <w:color w:val="000000"/>
        </w:rPr>
        <w:t>7.2. Члены Федерального совета обязаны соблюдать настоящее Положение и участвовать в деятельности Федерального совета.</w:t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b/>
          <w:bCs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8. Обеспечение работы Федерального совета</w:t>
      </w:r>
    </w:p>
    <w:p w:rsidR="002D167E" w:rsidRPr="005101A2" w:rsidRDefault="007469F1" w:rsidP="005101A2">
      <w:pPr>
        <w:pStyle w:val="Standard"/>
        <w:tabs>
          <w:tab w:val="left" w:pos="426"/>
          <w:tab w:val="left" w:pos="709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8.1. Организационно-техническое обеспечение работы Федерального совета осуществляет Генеральный директор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2D167E" w:rsidP="005101A2">
      <w:pPr>
        <w:pStyle w:val="Standard"/>
        <w:tabs>
          <w:tab w:val="left" w:pos="426"/>
          <w:tab w:val="left" w:pos="709"/>
        </w:tabs>
        <w:autoSpaceDE w:val="0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284"/>
          <w:tab w:val="left" w:pos="426"/>
        </w:tabs>
        <w:autoSpaceDE w:val="0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9.</w:t>
      </w:r>
      <w:r w:rsidRPr="005101A2">
        <w:rPr>
          <w:rFonts w:cs="Times New Roman"/>
          <w:b/>
          <w:bCs/>
        </w:rPr>
        <w:tab/>
        <w:t>Заключительные поло</w:t>
      </w:r>
      <w:bookmarkStart w:id="0" w:name="_GoBack"/>
      <w:bookmarkEnd w:id="0"/>
      <w:r w:rsidRPr="005101A2">
        <w:rPr>
          <w:rFonts w:cs="Times New Roman"/>
          <w:b/>
          <w:bCs/>
        </w:rPr>
        <w:t>жения</w:t>
      </w: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9.1. Настоящее Положение вступает в силу со дня (даты) утверждения его Советом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>.</w:t>
      </w:r>
    </w:p>
    <w:p w:rsidR="002D167E" w:rsidRPr="005101A2" w:rsidRDefault="007469F1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  <w:r w:rsidRPr="005101A2">
        <w:rPr>
          <w:rFonts w:cs="Times New Roman"/>
        </w:rPr>
        <w:t xml:space="preserve">9.2. Совет </w:t>
      </w:r>
      <w:r w:rsidR="005101A2">
        <w:rPr>
          <w:rFonts w:cs="Times New Roman"/>
        </w:rPr>
        <w:t>Ассоциации</w:t>
      </w:r>
      <w:r w:rsidRPr="005101A2">
        <w:rPr>
          <w:rFonts w:cs="Times New Roman"/>
        </w:rPr>
        <w:t xml:space="preserve"> вправе внести в настоящее Положение изменения и дополнения.</w:t>
      </w:r>
    </w:p>
    <w:p w:rsidR="002D167E" w:rsidRPr="005101A2" w:rsidRDefault="002D167E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26"/>
          <w:tab w:val="left" w:pos="1276"/>
        </w:tabs>
        <w:autoSpaceDE w:val="0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7469F1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  <w:r w:rsidRPr="005101A2">
        <w:rPr>
          <w:rFonts w:cs="Times New Roman"/>
          <w:color w:val="333333"/>
        </w:rPr>
        <w:br/>
      </w: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5101A2" w:rsidRPr="005101A2" w:rsidRDefault="005101A2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2D167E" w:rsidP="005101A2">
      <w:pPr>
        <w:pStyle w:val="Standard"/>
        <w:tabs>
          <w:tab w:val="left" w:pos="426"/>
        </w:tabs>
        <w:autoSpaceDE w:val="0"/>
        <w:jc w:val="both"/>
        <w:rPr>
          <w:rFonts w:cs="Times New Roman"/>
          <w:color w:val="333333"/>
        </w:rPr>
      </w:pP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lastRenderedPageBreak/>
        <w:t xml:space="preserve">Президенту Совета </w:t>
      </w:r>
      <w:r w:rsidR="005101A2">
        <w:rPr>
          <w:rFonts w:cs="Times New Roman"/>
        </w:rPr>
        <w:t>СРО РАО</w:t>
      </w: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от __________________________</w:t>
      </w: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proofErr w:type="spellStart"/>
      <w:r w:rsidRPr="005101A2">
        <w:rPr>
          <w:rFonts w:cs="Times New Roman"/>
        </w:rPr>
        <w:t>ф.и.о.</w:t>
      </w:r>
      <w:proofErr w:type="spellEnd"/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Паспортные данные: ___________</w:t>
      </w: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_____________________________</w:t>
      </w:r>
    </w:p>
    <w:p w:rsidR="002D167E" w:rsidRPr="005101A2" w:rsidRDefault="007469F1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  <w:r w:rsidRPr="005101A2">
        <w:rPr>
          <w:rFonts w:cs="Times New Roman"/>
        </w:rPr>
        <w:t>Адрес:_______________________</w:t>
      </w: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6248"/>
        </w:tabs>
        <w:autoSpaceDE w:val="0"/>
        <w:ind w:left="5822" w:right="2"/>
        <w:jc w:val="center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58"/>
        </w:tabs>
        <w:autoSpaceDE w:val="0"/>
        <w:ind w:left="32" w:right="2"/>
        <w:jc w:val="center"/>
        <w:rPr>
          <w:rFonts w:cs="Times New Roman"/>
          <w:b/>
          <w:bCs/>
        </w:rPr>
      </w:pPr>
      <w:r w:rsidRPr="005101A2">
        <w:rPr>
          <w:rFonts w:cs="Times New Roman"/>
          <w:b/>
          <w:bCs/>
        </w:rPr>
        <w:t>ЗАЯВЛЕНИЕ</w:t>
      </w: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/>
        <w:jc w:val="both"/>
        <w:rPr>
          <w:rFonts w:cs="Times New Roman"/>
          <w:b/>
          <w:bCs/>
        </w:rPr>
      </w:pPr>
    </w:p>
    <w:p w:rsidR="005101A2" w:rsidRDefault="007469F1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  <w:r w:rsidRPr="005101A2">
        <w:rPr>
          <w:rFonts w:cs="Times New Roman"/>
        </w:rPr>
        <w:t>Прошу включить меня, _________________________ (</w:t>
      </w:r>
      <w:proofErr w:type="spellStart"/>
      <w:r w:rsidRPr="005101A2">
        <w:rPr>
          <w:rFonts w:cs="Times New Roman"/>
        </w:rPr>
        <w:t>ф.и.</w:t>
      </w:r>
      <w:proofErr w:type="gramStart"/>
      <w:r w:rsidRPr="005101A2">
        <w:rPr>
          <w:rFonts w:cs="Times New Roman"/>
        </w:rPr>
        <w:t>о</w:t>
      </w:r>
      <w:proofErr w:type="gramEnd"/>
      <w:r w:rsidRPr="005101A2">
        <w:rPr>
          <w:rFonts w:cs="Times New Roman"/>
        </w:rPr>
        <w:t>.</w:t>
      </w:r>
      <w:proofErr w:type="spellEnd"/>
      <w:r w:rsidRPr="005101A2">
        <w:rPr>
          <w:rFonts w:cs="Times New Roman"/>
        </w:rPr>
        <w:t xml:space="preserve">), </w:t>
      </w:r>
      <w:proofErr w:type="gramStart"/>
      <w:r w:rsidRPr="005101A2">
        <w:rPr>
          <w:rFonts w:cs="Times New Roman"/>
        </w:rPr>
        <w:t>в</w:t>
      </w:r>
      <w:proofErr w:type="gramEnd"/>
      <w:r w:rsidRPr="005101A2">
        <w:rPr>
          <w:rFonts w:cs="Times New Roman"/>
        </w:rPr>
        <w:t xml:space="preserve"> Федеральный совет </w:t>
      </w:r>
      <w:r w:rsidR="005101A2">
        <w:rPr>
          <w:rFonts w:cs="Times New Roman"/>
        </w:rPr>
        <w:t>С</w:t>
      </w:r>
      <w:r w:rsidRPr="005101A2">
        <w:rPr>
          <w:rFonts w:cs="Times New Roman"/>
        </w:rPr>
        <w:t xml:space="preserve">аморегулируемой организации </w:t>
      </w:r>
      <w:r w:rsidR="005101A2">
        <w:rPr>
          <w:rFonts w:cs="Times New Roman"/>
        </w:rPr>
        <w:t>Региональной</w:t>
      </w:r>
      <w:r w:rsidRPr="005101A2">
        <w:rPr>
          <w:rFonts w:cs="Times New Roman"/>
        </w:rPr>
        <w:t xml:space="preserve"> ассоциаци</w:t>
      </w:r>
      <w:r w:rsidR="005101A2">
        <w:rPr>
          <w:rFonts w:cs="Times New Roman"/>
        </w:rPr>
        <w:t>и оценщиков.</w:t>
      </w:r>
    </w:p>
    <w:p w:rsidR="005101A2" w:rsidRPr="005101A2" w:rsidRDefault="005101A2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  <w:r w:rsidRPr="005101A2">
        <w:rPr>
          <w:rFonts w:cs="Times New Roman"/>
        </w:rPr>
        <w:t>Дата                                                                                              Подпись</w:t>
      </w: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2D167E" w:rsidP="005101A2">
      <w:pPr>
        <w:pStyle w:val="Standard"/>
        <w:tabs>
          <w:tab w:val="left" w:pos="458"/>
        </w:tabs>
        <w:autoSpaceDE w:val="0"/>
        <w:ind w:left="32" w:right="2" w:firstLine="675"/>
        <w:jc w:val="both"/>
        <w:rPr>
          <w:rFonts w:cs="Times New Roman"/>
        </w:rPr>
      </w:pP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hanging="2"/>
        <w:jc w:val="both"/>
        <w:rPr>
          <w:rFonts w:cs="Times New Roman"/>
        </w:rPr>
      </w:pPr>
      <w:r w:rsidRPr="005101A2">
        <w:rPr>
          <w:rFonts w:cs="Times New Roman"/>
          <w:b/>
          <w:bCs/>
        </w:rPr>
        <w:t>РЕКОМЕНДУЮ                                   __________________ /</w:t>
      </w:r>
      <w:r w:rsidRPr="005101A2">
        <w:rPr>
          <w:rFonts w:cs="Times New Roman"/>
        </w:rPr>
        <w:t>Генеральный директор</w:t>
      </w:r>
    </w:p>
    <w:p w:rsidR="002D167E" w:rsidRPr="005101A2" w:rsidRDefault="007469F1" w:rsidP="005101A2">
      <w:pPr>
        <w:pStyle w:val="Standard"/>
        <w:tabs>
          <w:tab w:val="left" w:pos="428"/>
        </w:tabs>
        <w:autoSpaceDE w:val="0"/>
        <w:ind w:left="2" w:right="2" w:hanging="2"/>
        <w:jc w:val="both"/>
        <w:rPr>
          <w:rFonts w:cs="Times New Roman"/>
        </w:rPr>
      </w:pPr>
      <w:proofErr w:type="gramStart"/>
      <w:r w:rsidRPr="005101A2">
        <w:rPr>
          <w:rFonts w:cs="Times New Roman"/>
        </w:rPr>
        <w:t>для включения в Федеральный совет                                         (член Федерального</w:t>
      </w:r>
      <w:proofErr w:type="gramEnd"/>
    </w:p>
    <w:p w:rsidR="005101A2" w:rsidRPr="005101A2" w:rsidRDefault="005101A2" w:rsidP="005101A2">
      <w:pPr>
        <w:pStyle w:val="Standard"/>
        <w:tabs>
          <w:tab w:val="left" w:pos="428"/>
        </w:tabs>
        <w:autoSpaceDE w:val="0"/>
        <w:spacing w:line="276" w:lineRule="auto"/>
        <w:ind w:left="2" w:right="2" w:hanging="2"/>
        <w:jc w:val="both"/>
      </w:pPr>
      <w:proofErr w:type="gramStart"/>
      <w:r>
        <w:rPr>
          <w:rFonts w:cs="Times New Roman"/>
        </w:rPr>
        <w:t>СРО РАО</w:t>
      </w:r>
      <w:r w:rsidRPr="005101A2">
        <w:t xml:space="preserve"> </w:t>
      </w:r>
      <w:r>
        <w:t xml:space="preserve">                                                                                       </w:t>
      </w:r>
      <w:r w:rsidRPr="005101A2">
        <w:t>совета)</w:t>
      </w:r>
      <w:proofErr w:type="gramEnd"/>
    </w:p>
    <w:p w:rsidR="005101A2" w:rsidRPr="005101A2" w:rsidRDefault="005101A2" w:rsidP="005101A2">
      <w:pPr>
        <w:pStyle w:val="Standard"/>
        <w:tabs>
          <w:tab w:val="left" w:pos="428"/>
        </w:tabs>
        <w:autoSpaceDE w:val="0"/>
        <w:ind w:left="2" w:right="2" w:hanging="2"/>
        <w:jc w:val="both"/>
        <w:rPr>
          <w:rFonts w:cs="Times New Roman"/>
        </w:rPr>
      </w:pPr>
    </w:p>
    <w:p w:rsidR="005101A2" w:rsidRPr="005101A2" w:rsidRDefault="005101A2">
      <w:pPr>
        <w:pStyle w:val="Standard"/>
        <w:tabs>
          <w:tab w:val="left" w:pos="428"/>
        </w:tabs>
        <w:autoSpaceDE w:val="0"/>
        <w:spacing w:line="276" w:lineRule="auto"/>
        <w:ind w:left="2" w:right="2" w:hanging="2"/>
        <w:jc w:val="both"/>
      </w:pPr>
    </w:p>
    <w:sectPr w:rsidR="005101A2" w:rsidRPr="005101A2">
      <w:pgSz w:w="11906" w:h="16838"/>
      <w:pgMar w:top="1172" w:right="1172" w:bottom="1172" w:left="1172" w:header="720" w:footer="720" w:gutter="0"/>
      <w:pgBorders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3F" w:rsidRDefault="0059383F">
      <w:r>
        <w:separator/>
      </w:r>
    </w:p>
  </w:endnote>
  <w:endnote w:type="continuationSeparator" w:id="0">
    <w:p w:rsidR="0059383F" w:rsidRDefault="0059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3F" w:rsidRDefault="0059383F">
      <w:r>
        <w:rPr>
          <w:color w:val="000000"/>
        </w:rPr>
        <w:separator/>
      </w:r>
    </w:p>
  </w:footnote>
  <w:footnote w:type="continuationSeparator" w:id="0">
    <w:p w:rsidR="0059383F" w:rsidRDefault="00593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167E"/>
    <w:rsid w:val="002D167E"/>
    <w:rsid w:val="005101A2"/>
    <w:rsid w:val="0059383F"/>
    <w:rsid w:val="007469F1"/>
    <w:rsid w:val="00C2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583F-CC3E-4131-976A-D69762E3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ПК</cp:lastModifiedBy>
  <cp:revision>4</cp:revision>
  <cp:lastPrinted>2014-05-14T09:44:00Z</cp:lastPrinted>
  <dcterms:created xsi:type="dcterms:W3CDTF">2014-06-04T12:31:00Z</dcterms:created>
  <dcterms:modified xsi:type="dcterms:W3CDTF">2015-06-21T14:31:00Z</dcterms:modified>
</cp:coreProperties>
</file>