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Ассоциации</w:t>
      </w:r>
    </w:p>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от 06.10.2015</w:t>
      </w:r>
    </w:p>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Президент СРО РАО </w:t>
      </w:r>
    </w:p>
    <w:p w:rsidR="00273682" w:rsidRDefault="00273682" w:rsidP="00273682">
      <w:pPr>
        <w:spacing w:after="0" w:line="240" w:lineRule="auto"/>
        <w:jc w:val="right"/>
        <w:rPr>
          <w:rStyle w:val="a3"/>
        </w:rPr>
      </w:pPr>
      <w:r>
        <w:rPr>
          <w:rFonts w:ascii="Times New Roman" w:eastAsia="Times New Roman" w:hAnsi="Times New Roman" w:cs="Times New Roman"/>
          <w:sz w:val="28"/>
          <w:szCs w:val="28"/>
          <w:lang w:eastAsia="ru-RU"/>
        </w:rPr>
        <w:t>____________________К.И. Овчинников</w:t>
      </w:r>
    </w:p>
    <w:p w:rsidR="00273682" w:rsidRDefault="00273682" w:rsidP="00273682">
      <w:pPr>
        <w:pStyle w:val="a4"/>
        <w:jc w:val="center"/>
        <w:rPr>
          <w:rStyle w:val="a3"/>
          <w:rFonts w:ascii="Times New Roman" w:eastAsia="Times New Roman" w:hAnsi="Times New Roman" w:cs="Times New Roman"/>
          <w:sz w:val="28"/>
          <w:szCs w:val="28"/>
          <w:lang w:eastAsia="ru-RU"/>
        </w:rPr>
      </w:pPr>
    </w:p>
    <w:p w:rsidR="00273682" w:rsidRDefault="00273682" w:rsidP="00273682">
      <w:pPr>
        <w:pStyle w:val="a4"/>
        <w:jc w:val="center"/>
      </w:pPr>
    </w:p>
    <w:p w:rsidR="005D3F83" w:rsidRDefault="005D3F83" w:rsidP="00273682">
      <w:pPr>
        <w:pStyle w:val="a4"/>
        <w:jc w:val="center"/>
      </w:pPr>
    </w:p>
    <w:p w:rsidR="00273682" w:rsidRDefault="00610DB9"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СТАНДАРТ 007</w:t>
      </w:r>
    </w:p>
    <w:p w:rsidR="00273682" w:rsidRDefault="00273682"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Саморегулируемой организации</w:t>
      </w:r>
    </w:p>
    <w:p w:rsidR="00273682" w:rsidRDefault="00273682"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Региональная ассоциация оценщиков</w:t>
      </w:r>
    </w:p>
    <w:p w:rsidR="00273682" w:rsidRDefault="00D33A62"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ОЦЕНКА БИЗНЕСА</w:t>
      </w:r>
    </w:p>
    <w:p w:rsidR="00273682" w:rsidRDefault="00273682" w:rsidP="005D3F83">
      <w:pPr>
        <w:pStyle w:val="a4"/>
        <w:rPr>
          <w:rFonts w:ascii="Times New Roman" w:hAnsi="Times New Roman" w:cs="Times New Roman"/>
          <w:sz w:val="28"/>
          <w:szCs w:val="28"/>
          <w:lang w:eastAsia="ru-RU"/>
        </w:rPr>
      </w:pPr>
    </w:p>
    <w:p w:rsidR="00D33A62" w:rsidRDefault="00D33A62" w:rsidP="00D33A62">
      <w:pPr>
        <w:spacing w:after="0"/>
        <w:jc w:val="center"/>
        <w:rPr>
          <w:rFonts w:ascii="Times New Roman" w:hAnsi="Times New Roman" w:cs="Times New Roman"/>
          <w:sz w:val="28"/>
          <w:szCs w:val="28"/>
        </w:rPr>
      </w:pPr>
      <w:r w:rsidRPr="00D33A62">
        <w:rPr>
          <w:rFonts w:ascii="Times New Roman" w:hAnsi="Times New Roman" w:cs="Times New Roman"/>
          <w:sz w:val="28"/>
          <w:szCs w:val="28"/>
        </w:rPr>
        <w:t>I. Общие положения</w:t>
      </w:r>
    </w:p>
    <w:p w:rsidR="00D33A62" w:rsidRDefault="00D33A62" w:rsidP="00D33A62">
      <w:pPr>
        <w:spacing w:after="0"/>
        <w:jc w:val="center"/>
        <w:rPr>
          <w:rFonts w:ascii="Times New Roman" w:hAnsi="Times New Roman" w:cs="Times New Roman"/>
          <w:sz w:val="28"/>
          <w:szCs w:val="28"/>
        </w:rPr>
      </w:pPr>
      <w:bookmarkStart w:id="0" w:name="_GoBack"/>
      <w:bookmarkEnd w:id="0"/>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 Настоящий стандарт оценки разработан с учетом федеральных стандартов оценки, утвержденных Минэкономразвития России, и содержит требования к проведению оценки: акций, паев в паевых фондах, долей в уставном (складочном) капитале. 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стандарта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2. Для целей настоящего стандарта оценки под бизнесом понимается предпринимательская деятельность организации, направленная на извлечение экономических выгод.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 </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center"/>
        <w:rPr>
          <w:rFonts w:ascii="Times New Roman" w:hAnsi="Times New Roman" w:cs="Times New Roman"/>
          <w:sz w:val="28"/>
          <w:szCs w:val="28"/>
        </w:rPr>
      </w:pPr>
      <w:r w:rsidRPr="00D33A62">
        <w:rPr>
          <w:rFonts w:ascii="Times New Roman" w:hAnsi="Times New Roman" w:cs="Times New Roman"/>
          <w:sz w:val="28"/>
          <w:szCs w:val="28"/>
        </w:rPr>
        <w:t>II. Объекты оценки</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4. Для целей настоящего стандарта объектами оценки могут выступать акции, паи в паевых фондах, доли в уставном (складочном) капитале.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стандарта. </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center"/>
        <w:rPr>
          <w:rFonts w:ascii="Times New Roman" w:hAnsi="Times New Roman" w:cs="Times New Roman"/>
          <w:sz w:val="28"/>
          <w:szCs w:val="28"/>
        </w:rPr>
      </w:pPr>
      <w:r w:rsidRPr="00D33A62">
        <w:rPr>
          <w:rFonts w:ascii="Times New Roman" w:hAnsi="Times New Roman" w:cs="Times New Roman"/>
          <w:sz w:val="28"/>
          <w:szCs w:val="28"/>
        </w:rPr>
        <w:t>III. Общие требования к проведению оценки</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5. Оценщик осуществляет оценку в соответствии с заданием на оценку, являющимся неотъемлемой частью договора на проведение оценки. </w:t>
      </w:r>
    </w:p>
    <w:p w:rsidR="00D33A62" w:rsidRDefault="00D33A62" w:rsidP="00D33A62">
      <w:pPr>
        <w:spacing w:after="0"/>
        <w:ind w:firstLine="709"/>
        <w:jc w:val="both"/>
        <w:rPr>
          <w:rFonts w:ascii="Times New Roman" w:hAnsi="Times New Roman" w:cs="Times New Roman"/>
          <w:sz w:val="28"/>
          <w:szCs w:val="28"/>
        </w:rPr>
      </w:pPr>
      <w:proofErr w:type="gramStart"/>
      <w:r w:rsidRPr="00D33A62">
        <w:rPr>
          <w:rFonts w:ascii="Times New Roman" w:hAnsi="Times New Roman" w:cs="Times New Roman"/>
          <w:sz w:val="28"/>
          <w:szCs w:val="28"/>
        </w:rPr>
        <w:t xml:space="preserve">Задание на оценку должно содержать следующую дополнительную к указанной в Федеральном стандарте оценки «Общие понятия, подходы и </w:t>
      </w:r>
      <w:r w:rsidRPr="00D33A62">
        <w:rPr>
          <w:rFonts w:ascii="Times New Roman" w:hAnsi="Times New Roman" w:cs="Times New Roman"/>
          <w:sz w:val="28"/>
          <w:szCs w:val="28"/>
        </w:rPr>
        <w:lastRenderedPageBreak/>
        <w:t xml:space="preserve">требования к проведению оценки (ФСО № 1)» (далее – ФСО № 1) информацию: </w:t>
      </w:r>
      <w:proofErr w:type="gramEnd"/>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а) данные о</w:t>
      </w:r>
      <w:r>
        <w:rPr>
          <w:rFonts w:ascii="Times New Roman" w:hAnsi="Times New Roman" w:cs="Times New Roman"/>
          <w:sz w:val="28"/>
          <w:szCs w:val="28"/>
        </w:rPr>
        <w:t xml:space="preserve">б объекте оценки, в частности: </w:t>
      </w:r>
      <w:r w:rsidRPr="00D33A62">
        <w:rPr>
          <w:rFonts w:ascii="Times New Roman" w:hAnsi="Times New Roman" w:cs="Times New Roman"/>
          <w:sz w:val="28"/>
          <w:szCs w:val="28"/>
        </w:rPr>
        <w:t xml:space="preserve">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при оценке акций – количество, категория (тип), номер и дата государственной регистрации выпуска акций;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при оценке доли в уставном (складочном) капитале организации – размер оцениваемой доли;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при оценке пая в паевом фонде – размер оцениваемого пая, количество паев;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при оценке имущественного комплекса организации – описание его состава.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6. Оценщик анализирует и представляет в отчете об оценке </w:t>
      </w:r>
      <w:proofErr w:type="gramStart"/>
      <w:r w:rsidRPr="00D33A62">
        <w:rPr>
          <w:rFonts w:ascii="Times New Roman" w:hAnsi="Times New Roman" w:cs="Times New Roman"/>
          <w:sz w:val="28"/>
          <w:szCs w:val="28"/>
        </w:rPr>
        <w:t>информацию</w:t>
      </w:r>
      <w:proofErr w:type="gramEnd"/>
      <w:r w:rsidRPr="00D33A62">
        <w:rPr>
          <w:rFonts w:ascii="Times New Roman" w:hAnsi="Times New Roman" w:cs="Times New Roman"/>
          <w:sz w:val="28"/>
          <w:szCs w:val="28"/>
        </w:rPr>
        <w:t xml:space="preserve">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а) информацию о создании и развитии бизнеса, условиях функционирования организации, ведущей бизнес;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б) информацию о выпускаемой продукции (товарах) и (или) выполняемых работах, оказываемых усл</w:t>
      </w:r>
      <w:r>
        <w:rPr>
          <w:rFonts w:ascii="Times New Roman" w:hAnsi="Times New Roman" w:cs="Times New Roman"/>
          <w:sz w:val="28"/>
          <w:szCs w:val="28"/>
        </w:rPr>
        <w:t xml:space="preserve">угах, информацию о результатах </w:t>
      </w:r>
      <w:r w:rsidRPr="00D33A62">
        <w:rPr>
          <w:rFonts w:ascii="Times New Roman" w:hAnsi="Times New Roman" w:cs="Times New Roman"/>
          <w:sz w:val="28"/>
          <w:szCs w:val="28"/>
        </w:rPr>
        <w:t xml:space="preserve">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 хозяйственной деятельности за репрезентативный период;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lastRenderedPageBreak/>
        <w:t xml:space="preserve">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8. Оценщик анализирует и представляет в отчете об оценке </w:t>
      </w:r>
      <w:proofErr w:type="gramStart"/>
      <w:r w:rsidRPr="00D33A62">
        <w:rPr>
          <w:rFonts w:ascii="Times New Roman" w:hAnsi="Times New Roman" w:cs="Times New Roman"/>
          <w:sz w:val="28"/>
          <w:szCs w:val="28"/>
        </w:rPr>
        <w:t>информацию</w:t>
      </w:r>
      <w:proofErr w:type="gramEnd"/>
      <w:r w:rsidRPr="00D33A62">
        <w:rPr>
          <w:rFonts w:ascii="Times New Roman" w:hAnsi="Times New Roman" w:cs="Times New Roman"/>
          <w:sz w:val="28"/>
          <w:szCs w:val="28"/>
        </w:rPr>
        <w:t xml:space="preserve"> об объекте оценки, в том числе: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D33A62">
        <w:rPr>
          <w:rFonts w:ascii="Times New Roman" w:hAnsi="Times New Roman" w:cs="Times New Roman"/>
          <w:sz w:val="28"/>
          <w:szCs w:val="28"/>
        </w:rPr>
        <w:t>неголосующих</w:t>
      </w:r>
      <w:proofErr w:type="spellEnd"/>
      <w:r w:rsidRPr="00D33A62">
        <w:rPr>
          <w:rFonts w:ascii="Times New Roman" w:hAnsi="Times New Roman" w:cs="Times New Roman"/>
          <w:sz w:val="28"/>
          <w:szCs w:val="28"/>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w:t>
      </w:r>
      <w:proofErr w:type="gramStart"/>
      <w:r w:rsidRPr="00D33A62">
        <w:rPr>
          <w:rFonts w:ascii="Times New Roman" w:hAnsi="Times New Roman" w:cs="Times New Roman"/>
          <w:sz w:val="28"/>
          <w:szCs w:val="28"/>
        </w:rPr>
        <w:t>х–</w:t>
      </w:r>
      <w:proofErr w:type="gramEnd"/>
      <w:r w:rsidRPr="00D33A62">
        <w:rPr>
          <w:rFonts w:ascii="Times New Roman" w:hAnsi="Times New Roman" w:cs="Times New Roman"/>
          <w:sz w:val="28"/>
          <w:szCs w:val="28"/>
        </w:rPr>
        <w:t xml:space="preserve"> размер паевого фонда, количество паев;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б) информацию о структуре распределения уставного (складочного) капитала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w:t>
      </w:r>
      <w:r>
        <w:rPr>
          <w:rFonts w:ascii="Times New Roman" w:hAnsi="Times New Roman" w:cs="Times New Roman"/>
          <w:sz w:val="28"/>
          <w:szCs w:val="28"/>
        </w:rPr>
        <w:t xml:space="preserve">, паев в паевом фонде, долей в </w:t>
      </w:r>
      <w:r w:rsidRPr="00D33A62">
        <w:rPr>
          <w:rFonts w:ascii="Times New Roman" w:hAnsi="Times New Roman" w:cs="Times New Roman"/>
          <w:sz w:val="28"/>
          <w:szCs w:val="28"/>
        </w:rPr>
        <w:t xml:space="preserve"> уставном (складочном) капитале;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 </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center"/>
        <w:rPr>
          <w:rFonts w:ascii="Times New Roman" w:hAnsi="Times New Roman" w:cs="Times New Roman"/>
          <w:sz w:val="28"/>
          <w:szCs w:val="28"/>
        </w:rPr>
      </w:pPr>
      <w:r w:rsidRPr="00D33A62">
        <w:rPr>
          <w:rFonts w:ascii="Times New Roman" w:hAnsi="Times New Roman" w:cs="Times New Roman"/>
          <w:sz w:val="28"/>
          <w:szCs w:val="28"/>
        </w:rPr>
        <w:t>IV. Подходы к оценке</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При определении стоимости объекта оценки с использованием </w:t>
      </w:r>
      <w:proofErr w:type="gramStart"/>
      <w:r w:rsidRPr="00D33A62">
        <w:rPr>
          <w:rFonts w:ascii="Times New Roman" w:hAnsi="Times New Roman" w:cs="Times New Roman"/>
          <w:sz w:val="28"/>
          <w:szCs w:val="28"/>
        </w:rPr>
        <w:t>методов проведения оценки объектов оценки доходного подхода</w:t>
      </w:r>
      <w:proofErr w:type="gramEnd"/>
      <w:r w:rsidRPr="00D33A62">
        <w:rPr>
          <w:rFonts w:ascii="Times New Roman" w:hAnsi="Times New Roman" w:cs="Times New Roman"/>
          <w:sz w:val="28"/>
          <w:szCs w:val="28"/>
        </w:rPr>
        <w:t xml:space="preserve"> оценщику следует </w:t>
      </w:r>
      <w:r w:rsidRPr="00D33A62">
        <w:rPr>
          <w:rFonts w:ascii="Times New Roman" w:hAnsi="Times New Roman" w:cs="Times New Roman"/>
          <w:sz w:val="28"/>
          <w:szCs w:val="28"/>
        </w:rPr>
        <w:lastRenderedPageBreak/>
        <w:t xml:space="preserve">произвести поэтапный анализ и расчеты согласно методологии оценки, в частности: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D33A62">
        <w:rPr>
          <w:rFonts w:ascii="Times New Roman" w:hAnsi="Times New Roman" w:cs="Times New Roman"/>
          <w:sz w:val="28"/>
          <w:szCs w:val="28"/>
        </w:rPr>
        <w:t xml:space="preserve">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6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 </w:t>
      </w:r>
      <w:proofErr w:type="gramEnd"/>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г) определить ставку дисконтирования и (или) ставку капитализации, соответствующую выбранному методу проведения оценки объекта оценки. 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D33A62">
        <w:rPr>
          <w:rFonts w:ascii="Times New Roman" w:hAnsi="Times New Roman" w:cs="Times New Roman"/>
          <w:sz w:val="28"/>
          <w:szCs w:val="28"/>
        </w:rPr>
        <w:t>доналоговый</w:t>
      </w:r>
      <w:proofErr w:type="spellEnd"/>
      <w:r w:rsidRPr="00D33A62">
        <w:rPr>
          <w:rFonts w:ascii="Times New Roman" w:hAnsi="Times New Roman" w:cs="Times New Roman"/>
          <w:sz w:val="28"/>
          <w:szCs w:val="28"/>
        </w:rPr>
        <w:t xml:space="preserve"> или </w:t>
      </w:r>
      <w:proofErr w:type="spellStart"/>
      <w:r w:rsidRPr="00D33A62">
        <w:rPr>
          <w:rFonts w:ascii="Times New Roman" w:hAnsi="Times New Roman" w:cs="Times New Roman"/>
          <w:sz w:val="28"/>
          <w:szCs w:val="28"/>
        </w:rPr>
        <w:t>посленалоговый</w:t>
      </w:r>
      <w:proofErr w:type="spellEnd"/>
      <w:r w:rsidRPr="00D33A62">
        <w:rPr>
          <w:rFonts w:ascii="Times New Roman" w:hAnsi="Times New Roman" w:cs="Times New Roman"/>
          <w:sz w:val="28"/>
          <w:szCs w:val="28"/>
        </w:rPr>
        <w:t xml:space="preserve"> денежный поток) составляющих;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д) если был выбран один из методов проведения оценки объекта оценки, при которых используется дисконтирование, определить </w:t>
      </w:r>
      <w:proofErr w:type="spellStart"/>
      <w:r w:rsidRPr="00D33A62">
        <w:rPr>
          <w:rFonts w:ascii="Times New Roman" w:hAnsi="Times New Roman" w:cs="Times New Roman"/>
          <w:sz w:val="28"/>
          <w:szCs w:val="28"/>
        </w:rPr>
        <w:t>постпрогнозную</w:t>
      </w:r>
      <w:proofErr w:type="spellEnd"/>
      <w:r w:rsidRPr="00D33A62">
        <w:rPr>
          <w:rFonts w:ascii="Times New Roman" w:hAnsi="Times New Roman" w:cs="Times New Roman"/>
          <w:sz w:val="28"/>
          <w:szCs w:val="28"/>
        </w:rPr>
        <w:t xml:space="preserve"> (терминальную) стоимость. </w:t>
      </w:r>
      <w:proofErr w:type="spellStart"/>
      <w:r w:rsidRPr="00D33A62">
        <w:rPr>
          <w:rFonts w:ascii="Times New Roman" w:hAnsi="Times New Roman" w:cs="Times New Roman"/>
          <w:sz w:val="28"/>
          <w:szCs w:val="28"/>
        </w:rPr>
        <w:t>Постпрогнозная</w:t>
      </w:r>
      <w:proofErr w:type="spellEnd"/>
      <w:r w:rsidRPr="00D33A62">
        <w:rPr>
          <w:rFonts w:ascii="Times New Roman" w:hAnsi="Times New Roman" w:cs="Times New Roman"/>
          <w:sz w:val="28"/>
          <w:szCs w:val="28"/>
        </w:rPr>
        <w:t xml:space="preserve"> (терминальная) </w:t>
      </w:r>
      <w:r w:rsidRPr="00D33A62">
        <w:rPr>
          <w:rFonts w:ascii="Times New Roman" w:hAnsi="Times New Roman" w:cs="Times New Roman"/>
          <w:sz w:val="28"/>
          <w:szCs w:val="28"/>
        </w:rPr>
        <w:lastRenderedPageBreak/>
        <w:t>сто</w:t>
      </w:r>
      <w:r>
        <w:rPr>
          <w:rFonts w:ascii="Times New Roman" w:hAnsi="Times New Roman" w:cs="Times New Roman"/>
          <w:sz w:val="28"/>
          <w:szCs w:val="28"/>
        </w:rPr>
        <w:t>имость – это ожидаемая величина</w:t>
      </w:r>
      <w:r w:rsidRPr="00D33A62">
        <w:rPr>
          <w:rFonts w:ascii="Times New Roman" w:hAnsi="Times New Roman" w:cs="Times New Roman"/>
          <w:sz w:val="28"/>
          <w:szCs w:val="28"/>
        </w:rPr>
        <w:t xml:space="preserve"> стоимости на дату окончания прогнозного периода;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rsidRPr="00D33A62">
        <w:rPr>
          <w:rFonts w:ascii="Times New Roman" w:hAnsi="Times New Roman" w:cs="Times New Roman"/>
          <w:sz w:val="28"/>
          <w:szCs w:val="28"/>
        </w:rPr>
        <w:t>неоперационных</w:t>
      </w:r>
      <w:proofErr w:type="spellEnd"/>
      <w:r w:rsidRPr="00D33A62">
        <w:rPr>
          <w:rFonts w:ascii="Times New Roman" w:hAnsi="Times New Roman" w:cs="Times New Roman"/>
          <w:sz w:val="28"/>
          <w:szCs w:val="28"/>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ж) провести расчет стоимости объекта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10. </w:t>
      </w:r>
      <w:proofErr w:type="gramStart"/>
      <w:r w:rsidRPr="00D33A62">
        <w:rPr>
          <w:rFonts w:ascii="Times New Roman" w:hAnsi="Times New Roman" w:cs="Times New Roman"/>
          <w:sz w:val="28"/>
          <w:szCs w:val="28"/>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D33A62">
        <w:rPr>
          <w:rFonts w:ascii="Times New Roman" w:hAnsi="Times New Roman" w:cs="Times New Roman"/>
          <w:sz w:val="28"/>
          <w:szCs w:val="28"/>
        </w:rPr>
        <w:t>, долями в уставном (складочном) капитале, имущественным комплексом организации, ведущей бизнес.</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10.1. Организацией-аналогом признается: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а) организация, осуществляющая деятельность в той же отрасли, что и организация, ведущая бизнес;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10.2. При определении стоимости объекта оценки с использованием </w:t>
      </w:r>
      <w:proofErr w:type="gramStart"/>
      <w:r w:rsidRPr="00D33A62">
        <w:rPr>
          <w:rFonts w:ascii="Times New Roman" w:hAnsi="Times New Roman" w:cs="Times New Roman"/>
          <w:sz w:val="28"/>
          <w:szCs w:val="28"/>
        </w:rPr>
        <w:t>методов проведения оценки объекта оценки сравнительного подхода</w:t>
      </w:r>
      <w:proofErr w:type="gramEnd"/>
      <w:r w:rsidRPr="00D33A62">
        <w:rPr>
          <w:rFonts w:ascii="Times New Roman" w:hAnsi="Times New Roman" w:cs="Times New Roman"/>
          <w:sz w:val="28"/>
          <w:szCs w:val="28"/>
        </w:rPr>
        <w:t xml:space="preserve"> оценщику следует произвести поэтапный анализ и расчеты согласно методологии оценки, в частности: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а) рассмотреть положение организации, ведущей бизнес, в отрасли и составить список о</w:t>
      </w:r>
      <w:r>
        <w:rPr>
          <w:rFonts w:ascii="Times New Roman" w:hAnsi="Times New Roman" w:cs="Times New Roman"/>
          <w:sz w:val="28"/>
          <w:szCs w:val="28"/>
        </w:rPr>
        <w:t xml:space="preserve">рганизаций-аналогов; </w:t>
      </w:r>
      <w:r w:rsidRPr="00D33A62">
        <w:rPr>
          <w:rFonts w:ascii="Times New Roman" w:hAnsi="Times New Roman" w:cs="Times New Roman"/>
          <w:sz w:val="28"/>
          <w:szCs w:val="28"/>
        </w:rPr>
        <w:t xml:space="preserve">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lastRenderedPageBreak/>
        <w:t xml:space="preserve">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 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11. В рамках затратного подхода оценщик определяет стоимость объекта оценки на основе стоимости принадлежащих организации, ведущей бизнес, 9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11.3. При определении стоимости объекта оценки с использованием </w:t>
      </w:r>
      <w:proofErr w:type="gramStart"/>
      <w:r w:rsidRPr="00D33A62">
        <w:rPr>
          <w:rFonts w:ascii="Times New Roman" w:hAnsi="Times New Roman" w:cs="Times New Roman"/>
          <w:sz w:val="28"/>
          <w:szCs w:val="28"/>
        </w:rPr>
        <w:t>методов проведения оценки объекта оценки затратного подхода</w:t>
      </w:r>
      <w:proofErr w:type="gramEnd"/>
      <w:r w:rsidRPr="00D33A62">
        <w:rPr>
          <w:rFonts w:ascii="Times New Roman" w:hAnsi="Times New Roman" w:cs="Times New Roman"/>
          <w:sz w:val="28"/>
          <w:szCs w:val="28"/>
        </w:rPr>
        <w:t xml:space="preserve"> оценщику следует произвести поэтапный анализ и расчеты согласно методологии оценки, в том числе: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а) изучить и представить в отчете состав активов и обязательств организации, ведущей бизнес;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w:t>
      </w:r>
      <w:r w:rsidRPr="00D33A62">
        <w:rPr>
          <w:rFonts w:ascii="Times New Roman" w:hAnsi="Times New Roman" w:cs="Times New Roman"/>
          <w:sz w:val="28"/>
          <w:szCs w:val="28"/>
        </w:rPr>
        <w:lastRenderedPageBreak/>
        <w:t xml:space="preserve">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в) рассчитать стоимость активов и обязательств, а также, в случае необходимости, дополнительные корректировки в соответствии с прин</w:t>
      </w:r>
      <w:r>
        <w:rPr>
          <w:rFonts w:ascii="Times New Roman" w:hAnsi="Times New Roman" w:cs="Times New Roman"/>
          <w:sz w:val="28"/>
          <w:szCs w:val="28"/>
        </w:rPr>
        <w:t xml:space="preserve">ятой методологией их расчета; </w:t>
      </w:r>
      <w:r w:rsidRPr="00D33A62">
        <w:rPr>
          <w:rFonts w:ascii="Times New Roman" w:hAnsi="Times New Roman" w:cs="Times New Roman"/>
          <w:sz w:val="28"/>
          <w:szCs w:val="28"/>
        </w:rPr>
        <w:t xml:space="preserve">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г) провести расчет стоимости объекта оценки. </w:t>
      </w:r>
    </w:p>
    <w:p w:rsidR="00D33A6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 xml:space="preserve">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 </w:t>
      </w:r>
    </w:p>
    <w:p w:rsidR="00D33A62" w:rsidRDefault="00D33A62" w:rsidP="00D33A62">
      <w:pPr>
        <w:spacing w:after="0"/>
        <w:ind w:firstLine="709"/>
        <w:jc w:val="center"/>
        <w:rPr>
          <w:rFonts w:ascii="Times New Roman" w:hAnsi="Times New Roman" w:cs="Times New Roman"/>
          <w:sz w:val="28"/>
          <w:szCs w:val="28"/>
        </w:rPr>
      </w:pPr>
    </w:p>
    <w:p w:rsidR="00D33A62" w:rsidRDefault="00D33A62" w:rsidP="00D33A62">
      <w:pPr>
        <w:spacing w:after="0"/>
        <w:ind w:firstLine="709"/>
        <w:jc w:val="center"/>
        <w:rPr>
          <w:rFonts w:ascii="Times New Roman" w:hAnsi="Times New Roman" w:cs="Times New Roman"/>
          <w:sz w:val="28"/>
          <w:szCs w:val="28"/>
        </w:rPr>
      </w:pPr>
      <w:r w:rsidRPr="00D33A62">
        <w:rPr>
          <w:rFonts w:ascii="Times New Roman" w:hAnsi="Times New Roman" w:cs="Times New Roman"/>
          <w:sz w:val="28"/>
          <w:szCs w:val="28"/>
        </w:rPr>
        <w:t>V. Согласование результатов оценки</w:t>
      </w:r>
    </w:p>
    <w:p w:rsidR="00D33A62" w:rsidRDefault="00D33A62" w:rsidP="00D33A62">
      <w:pPr>
        <w:spacing w:after="0"/>
        <w:ind w:firstLine="709"/>
        <w:jc w:val="center"/>
        <w:rPr>
          <w:rFonts w:ascii="Times New Roman" w:hAnsi="Times New Roman" w:cs="Times New Roman"/>
          <w:sz w:val="28"/>
          <w:szCs w:val="28"/>
        </w:rPr>
      </w:pPr>
    </w:p>
    <w:p w:rsidR="00AC1351" w:rsidRPr="00273682" w:rsidRDefault="00D33A62" w:rsidP="00D33A62">
      <w:pPr>
        <w:spacing w:after="0"/>
        <w:ind w:firstLine="709"/>
        <w:jc w:val="both"/>
        <w:rPr>
          <w:rFonts w:ascii="Times New Roman" w:hAnsi="Times New Roman" w:cs="Times New Roman"/>
          <w:sz w:val="28"/>
          <w:szCs w:val="28"/>
        </w:rPr>
      </w:pPr>
      <w:r w:rsidRPr="00D33A62">
        <w:rPr>
          <w:rFonts w:ascii="Times New Roman" w:hAnsi="Times New Roman" w:cs="Times New Roman"/>
          <w:sz w:val="28"/>
          <w:szCs w:val="28"/>
        </w:rPr>
        <w:t>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w:t>
      </w:r>
      <w:r>
        <w:rPr>
          <w:rFonts w:ascii="Times New Roman" w:hAnsi="Times New Roman" w:cs="Times New Roman"/>
          <w:sz w:val="28"/>
          <w:szCs w:val="28"/>
        </w:rPr>
        <w:t xml:space="preserve"> № 1</w:t>
      </w:r>
      <w:r w:rsidRPr="00D33A62">
        <w:rPr>
          <w:rFonts w:ascii="Times New Roman" w:hAnsi="Times New Roman" w:cs="Times New Roman"/>
          <w:sz w:val="28"/>
          <w:szCs w:val="28"/>
        </w:rPr>
        <w:t>.</w:t>
      </w:r>
    </w:p>
    <w:sectPr w:rsidR="00AC1351" w:rsidRPr="0027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4"/>
    <w:rsid w:val="00273682"/>
    <w:rsid w:val="005936FC"/>
    <w:rsid w:val="005B6B54"/>
    <w:rsid w:val="005D3F83"/>
    <w:rsid w:val="00610DB9"/>
    <w:rsid w:val="00AC1351"/>
    <w:rsid w:val="00D3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6FC"/>
    <w:rPr>
      <w:color w:val="0000FF"/>
      <w:u w:val="single"/>
    </w:rPr>
  </w:style>
  <w:style w:type="paragraph" w:styleId="a4">
    <w:name w:val="No Spacing"/>
    <w:uiPriority w:val="1"/>
    <w:qFormat/>
    <w:rsid w:val="00273682"/>
    <w:pPr>
      <w:spacing w:after="0" w:line="240" w:lineRule="auto"/>
    </w:pPr>
  </w:style>
  <w:style w:type="paragraph" w:styleId="a5">
    <w:name w:val="List Paragraph"/>
    <w:basedOn w:val="a"/>
    <w:uiPriority w:val="34"/>
    <w:qFormat/>
    <w:rsid w:val="00D33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6FC"/>
    <w:rPr>
      <w:color w:val="0000FF"/>
      <w:u w:val="single"/>
    </w:rPr>
  </w:style>
  <w:style w:type="paragraph" w:styleId="a4">
    <w:name w:val="No Spacing"/>
    <w:uiPriority w:val="1"/>
    <w:qFormat/>
    <w:rsid w:val="00273682"/>
    <w:pPr>
      <w:spacing w:after="0" w:line="240" w:lineRule="auto"/>
    </w:pPr>
  </w:style>
  <w:style w:type="paragraph" w:styleId="a5">
    <w:name w:val="List Paragraph"/>
    <w:basedOn w:val="a"/>
    <w:uiPriority w:val="34"/>
    <w:qFormat/>
    <w:rsid w:val="00D3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544">
      <w:bodyDiv w:val="1"/>
      <w:marLeft w:val="0"/>
      <w:marRight w:val="0"/>
      <w:marTop w:val="0"/>
      <w:marBottom w:val="0"/>
      <w:divBdr>
        <w:top w:val="none" w:sz="0" w:space="0" w:color="auto"/>
        <w:left w:val="none" w:sz="0" w:space="0" w:color="auto"/>
        <w:bottom w:val="none" w:sz="0" w:space="0" w:color="auto"/>
        <w:right w:val="none" w:sz="0" w:space="0" w:color="auto"/>
      </w:divBdr>
    </w:div>
    <w:div w:id="2096396821">
      <w:bodyDiv w:val="1"/>
      <w:marLeft w:val="0"/>
      <w:marRight w:val="0"/>
      <w:marTop w:val="0"/>
      <w:marBottom w:val="0"/>
      <w:divBdr>
        <w:top w:val="none" w:sz="0" w:space="0" w:color="auto"/>
        <w:left w:val="none" w:sz="0" w:space="0" w:color="auto"/>
        <w:bottom w:val="none" w:sz="0" w:space="0" w:color="auto"/>
        <w:right w:val="none" w:sz="0" w:space="0" w:color="auto"/>
      </w:divBdr>
      <w:divsChild>
        <w:div w:id="1885092303">
          <w:marLeft w:val="0"/>
          <w:marRight w:val="0"/>
          <w:marTop w:val="0"/>
          <w:marBottom w:val="0"/>
          <w:divBdr>
            <w:top w:val="none" w:sz="0" w:space="0" w:color="auto"/>
            <w:left w:val="none" w:sz="0" w:space="0" w:color="auto"/>
            <w:bottom w:val="none" w:sz="0" w:space="0" w:color="auto"/>
            <w:right w:val="none" w:sz="0" w:space="0" w:color="auto"/>
          </w:divBdr>
          <w:divsChild>
            <w:div w:id="1143884474">
              <w:marLeft w:val="0"/>
              <w:marRight w:val="0"/>
              <w:marTop w:val="0"/>
              <w:marBottom w:val="0"/>
              <w:divBdr>
                <w:top w:val="none" w:sz="0" w:space="0" w:color="auto"/>
                <w:left w:val="none" w:sz="0" w:space="0" w:color="auto"/>
                <w:bottom w:val="none" w:sz="0" w:space="0" w:color="auto"/>
                <w:right w:val="none" w:sz="0" w:space="0" w:color="auto"/>
              </w:divBdr>
              <w:divsChild>
                <w:div w:id="19289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522">
          <w:marLeft w:val="0"/>
          <w:marRight w:val="0"/>
          <w:marTop w:val="0"/>
          <w:marBottom w:val="0"/>
          <w:divBdr>
            <w:top w:val="none" w:sz="0" w:space="0" w:color="auto"/>
            <w:left w:val="none" w:sz="0" w:space="0" w:color="auto"/>
            <w:bottom w:val="none" w:sz="0" w:space="0" w:color="auto"/>
            <w:right w:val="none" w:sz="0" w:space="0" w:color="auto"/>
          </w:divBdr>
          <w:divsChild>
            <w:div w:id="108549936">
              <w:marLeft w:val="0"/>
              <w:marRight w:val="0"/>
              <w:marTop w:val="0"/>
              <w:marBottom w:val="0"/>
              <w:divBdr>
                <w:top w:val="none" w:sz="0" w:space="0" w:color="auto"/>
                <w:left w:val="none" w:sz="0" w:space="0" w:color="auto"/>
                <w:bottom w:val="none" w:sz="0" w:space="0" w:color="auto"/>
                <w:right w:val="none" w:sz="0" w:space="0" w:color="auto"/>
              </w:divBdr>
              <w:divsChild>
                <w:div w:id="1416584367">
                  <w:marLeft w:val="0"/>
                  <w:marRight w:val="0"/>
                  <w:marTop w:val="0"/>
                  <w:marBottom w:val="0"/>
                  <w:divBdr>
                    <w:top w:val="none" w:sz="0" w:space="0" w:color="auto"/>
                    <w:left w:val="none" w:sz="0" w:space="0" w:color="auto"/>
                    <w:bottom w:val="none" w:sz="0" w:space="0" w:color="auto"/>
                    <w:right w:val="none" w:sz="0" w:space="0" w:color="auto"/>
                  </w:divBdr>
                </w:div>
                <w:div w:id="1159686250">
                  <w:marLeft w:val="0"/>
                  <w:marRight w:val="0"/>
                  <w:marTop w:val="0"/>
                  <w:marBottom w:val="0"/>
                  <w:divBdr>
                    <w:top w:val="none" w:sz="0" w:space="0" w:color="auto"/>
                    <w:left w:val="none" w:sz="0" w:space="0" w:color="auto"/>
                    <w:bottom w:val="none" w:sz="0" w:space="0" w:color="auto"/>
                    <w:right w:val="none" w:sz="0" w:space="0" w:color="auto"/>
                  </w:divBdr>
                </w:div>
                <w:div w:id="1619292804">
                  <w:marLeft w:val="0"/>
                  <w:marRight w:val="0"/>
                  <w:marTop w:val="0"/>
                  <w:marBottom w:val="0"/>
                  <w:divBdr>
                    <w:top w:val="none" w:sz="0" w:space="0" w:color="auto"/>
                    <w:left w:val="none" w:sz="0" w:space="0" w:color="auto"/>
                    <w:bottom w:val="none" w:sz="0" w:space="0" w:color="auto"/>
                    <w:right w:val="none" w:sz="0" w:space="0" w:color="auto"/>
                  </w:divBdr>
                </w:div>
                <w:div w:id="1859192541">
                  <w:marLeft w:val="0"/>
                  <w:marRight w:val="0"/>
                  <w:marTop w:val="0"/>
                  <w:marBottom w:val="0"/>
                  <w:divBdr>
                    <w:top w:val="none" w:sz="0" w:space="0" w:color="auto"/>
                    <w:left w:val="none" w:sz="0" w:space="0" w:color="auto"/>
                    <w:bottom w:val="none" w:sz="0" w:space="0" w:color="auto"/>
                    <w:right w:val="none" w:sz="0" w:space="0" w:color="auto"/>
                  </w:divBdr>
                </w:div>
                <w:div w:id="1754936289">
                  <w:marLeft w:val="0"/>
                  <w:marRight w:val="0"/>
                  <w:marTop w:val="0"/>
                  <w:marBottom w:val="0"/>
                  <w:divBdr>
                    <w:top w:val="none" w:sz="0" w:space="0" w:color="auto"/>
                    <w:left w:val="none" w:sz="0" w:space="0" w:color="auto"/>
                    <w:bottom w:val="none" w:sz="0" w:space="0" w:color="auto"/>
                    <w:right w:val="none" w:sz="0" w:space="0" w:color="auto"/>
                  </w:divBdr>
                </w:div>
                <w:div w:id="1442800737">
                  <w:marLeft w:val="0"/>
                  <w:marRight w:val="0"/>
                  <w:marTop w:val="0"/>
                  <w:marBottom w:val="0"/>
                  <w:divBdr>
                    <w:top w:val="none" w:sz="0" w:space="0" w:color="auto"/>
                    <w:left w:val="none" w:sz="0" w:space="0" w:color="auto"/>
                    <w:bottom w:val="none" w:sz="0" w:space="0" w:color="auto"/>
                    <w:right w:val="none" w:sz="0" w:space="0" w:color="auto"/>
                  </w:divBdr>
                </w:div>
                <w:div w:id="75709493">
                  <w:marLeft w:val="0"/>
                  <w:marRight w:val="0"/>
                  <w:marTop w:val="0"/>
                  <w:marBottom w:val="0"/>
                  <w:divBdr>
                    <w:top w:val="none" w:sz="0" w:space="0" w:color="auto"/>
                    <w:left w:val="none" w:sz="0" w:space="0" w:color="auto"/>
                    <w:bottom w:val="none" w:sz="0" w:space="0" w:color="auto"/>
                    <w:right w:val="none" w:sz="0" w:space="0" w:color="auto"/>
                  </w:divBdr>
                </w:div>
                <w:div w:id="1612200140">
                  <w:marLeft w:val="0"/>
                  <w:marRight w:val="0"/>
                  <w:marTop w:val="0"/>
                  <w:marBottom w:val="0"/>
                  <w:divBdr>
                    <w:top w:val="none" w:sz="0" w:space="0" w:color="auto"/>
                    <w:left w:val="none" w:sz="0" w:space="0" w:color="auto"/>
                    <w:bottom w:val="none" w:sz="0" w:space="0" w:color="auto"/>
                    <w:right w:val="none" w:sz="0" w:space="0" w:color="auto"/>
                  </w:divBdr>
                </w:div>
                <w:div w:id="2113236717">
                  <w:marLeft w:val="0"/>
                  <w:marRight w:val="0"/>
                  <w:marTop w:val="0"/>
                  <w:marBottom w:val="0"/>
                  <w:divBdr>
                    <w:top w:val="none" w:sz="0" w:space="0" w:color="auto"/>
                    <w:left w:val="none" w:sz="0" w:space="0" w:color="auto"/>
                    <w:bottom w:val="none" w:sz="0" w:space="0" w:color="auto"/>
                    <w:right w:val="none" w:sz="0" w:space="0" w:color="auto"/>
                  </w:divBdr>
                </w:div>
                <w:div w:id="525021183">
                  <w:marLeft w:val="0"/>
                  <w:marRight w:val="0"/>
                  <w:marTop w:val="0"/>
                  <w:marBottom w:val="0"/>
                  <w:divBdr>
                    <w:top w:val="none" w:sz="0" w:space="0" w:color="auto"/>
                    <w:left w:val="none" w:sz="0" w:space="0" w:color="auto"/>
                    <w:bottom w:val="none" w:sz="0" w:space="0" w:color="auto"/>
                    <w:right w:val="none" w:sz="0" w:space="0" w:color="auto"/>
                  </w:divBdr>
                </w:div>
                <w:div w:id="1864247836">
                  <w:marLeft w:val="0"/>
                  <w:marRight w:val="0"/>
                  <w:marTop w:val="0"/>
                  <w:marBottom w:val="0"/>
                  <w:divBdr>
                    <w:top w:val="none" w:sz="0" w:space="0" w:color="auto"/>
                    <w:left w:val="none" w:sz="0" w:space="0" w:color="auto"/>
                    <w:bottom w:val="none" w:sz="0" w:space="0" w:color="auto"/>
                    <w:right w:val="none" w:sz="0" w:space="0" w:color="auto"/>
                  </w:divBdr>
                </w:div>
                <w:div w:id="2131705346">
                  <w:marLeft w:val="0"/>
                  <w:marRight w:val="0"/>
                  <w:marTop w:val="0"/>
                  <w:marBottom w:val="0"/>
                  <w:divBdr>
                    <w:top w:val="none" w:sz="0" w:space="0" w:color="auto"/>
                    <w:left w:val="none" w:sz="0" w:space="0" w:color="auto"/>
                    <w:bottom w:val="none" w:sz="0" w:space="0" w:color="auto"/>
                    <w:right w:val="none" w:sz="0" w:space="0" w:color="auto"/>
                  </w:divBdr>
                </w:div>
                <w:div w:id="1603107428">
                  <w:marLeft w:val="0"/>
                  <w:marRight w:val="0"/>
                  <w:marTop w:val="0"/>
                  <w:marBottom w:val="0"/>
                  <w:divBdr>
                    <w:top w:val="none" w:sz="0" w:space="0" w:color="auto"/>
                    <w:left w:val="none" w:sz="0" w:space="0" w:color="auto"/>
                    <w:bottom w:val="none" w:sz="0" w:space="0" w:color="auto"/>
                    <w:right w:val="none" w:sz="0" w:space="0" w:color="auto"/>
                  </w:divBdr>
                </w:div>
                <w:div w:id="2107728495">
                  <w:marLeft w:val="0"/>
                  <w:marRight w:val="0"/>
                  <w:marTop w:val="0"/>
                  <w:marBottom w:val="0"/>
                  <w:divBdr>
                    <w:top w:val="none" w:sz="0" w:space="0" w:color="auto"/>
                    <w:left w:val="none" w:sz="0" w:space="0" w:color="auto"/>
                    <w:bottom w:val="none" w:sz="0" w:space="0" w:color="auto"/>
                    <w:right w:val="none" w:sz="0" w:space="0" w:color="auto"/>
                  </w:divBdr>
                </w:div>
                <w:div w:id="1799715391">
                  <w:marLeft w:val="0"/>
                  <w:marRight w:val="0"/>
                  <w:marTop w:val="0"/>
                  <w:marBottom w:val="0"/>
                  <w:divBdr>
                    <w:top w:val="none" w:sz="0" w:space="0" w:color="auto"/>
                    <w:left w:val="none" w:sz="0" w:space="0" w:color="auto"/>
                    <w:bottom w:val="none" w:sz="0" w:space="0" w:color="auto"/>
                    <w:right w:val="none" w:sz="0" w:space="0" w:color="auto"/>
                  </w:divBdr>
                </w:div>
                <w:div w:id="1909461136">
                  <w:marLeft w:val="0"/>
                  <w:marRight w:val="0"/>
                  <w:marTop w:val="0"/>
                  <w:marBottom w:val="0"/>
                  <w:divBdr>
                    <w:top w:val="none" w:sz="0" w:space="0" w:color="auto"/>
                    <w:left w:val="none" w:sz="0" w:space="0" w:color="auto"/>
                    <w:bottom w:val="none" w:sz="0" w:space="0" w:color="auto"/>
                    <w:right w:val="none" w:sz="0" w:space="0" w:color="auto"/>
                  </w:divBdr>
                </w:div>
                <w:div w:id="2141144930">
                  <w:marLeft w:val="0"/>
                  <w:marRight w:val="0"/>
                  <w:marTop w:val="0"/>
                  <w:marBottom w:val="0"/>
                  <w:divBdr>
                    <w:top w:val="none" w:sz="0" w:space="0" w:color="auto"/>
                    <w:left w:val="none" w:sz="0" w:space="0" w:color="auto"/>
                    <w:bottom w:val="none" w:sz="0" w:space="0" w:color="auto"/>
                    <w:right w:val="none" w:sz="0" w:space="0" w:color="auto"/>
                  </w:divBdr>
                </w:div>
                <w:div w:id="547954549">
                  <w:marLeft w:val="0"/>
                  <w:marRight w:val="0"/>
                  <w:marTop w:val="0"/>
                  <w:marBottom w:val="0"/>
                  <w:divBdr>
                    <w:top w:val="none" w:sz="0" w:space="0" w:color="auto"/>
                    <w:left w:val="none" w:sz="0" w:space="0" w:color="auto"/>
                    <w:bottom w:val="none" w:sz="0" w:space="0" w:color="auto"/>
                    <w:right w:val="none" w:sz="0" w:space="0" w:color="auto"/>
                  </w:divBdr>
                </w:div>
                <w:div w:id="1394113904">
                  <w:marLeft w:val="0"/>
                  <w:marRight w:val="0"/>
                  <w:marTop w:val="0"/>
                  <w:marBottom w:val="0"/>
                  <w:divBdr>
                    <w:top w:val="none" w:sz="0" w:space="0" w:color="auto"/>
                    <w:left w:val="none" w:sz="0" w:space="0" w:color="auto"/>
                    <w:bottom w:val="none" w:sz="0" w:space="0" w:color="auto"/>
                    <w:right w:val="none" w:sz="0" w:space="0" w:color="auto"/>
                  </w:divBdr>
                </w:div>
                <w:div w:id="1423718921">
                  <w:marLeft w:val="0"/>
                  <w:marRight w:val="0"/>
                  <w:marTop w:val="0"/>
                  <w:marBottom w:val="0"/>
                  <w:divBdr>
                    <w:top w:val="none" w:sz="0" w:space="0" w:color="auto"/>
                    <w:left w:val="none" w:sz="0" w:space="0" w:color="auto"/>
                    <w:bottom w:val="none" w:sz="0" w:space="0" w:color="auto"/>
                    <w:right w:val="none" w:sz="0" w:space="0" w:color="auto"/>
                  </w:divBdr>
                </w:div>
                <w:div w:id="2054882912">
                  <w:marLeft w:val="0"/>
                  <w:marRight w:val="0"/>
                  <w:marTop w:val="0"/>
                  <w:marBottom w:val="0"/>
                  <w:divBdr>
                    <w:top w:val="none" w:sz="0" w:space="0" w:color="auto"/>
                    <w:left w:val="none" w:sz="0" w:space="0" w:color="auto"/>
                    <w:bottom w:val="none" w:sz="0" w:space="0" w:color="auto"/>
                    <w:right w:val="none" w:sz="0" w:space="0" w:color="auto"/>
                  </w:divBdr>
                </w:div>
                <w:div w:id="293684892">
                  <w:marLeft w:val="0"/>
                  <w:marRight w:val="0"/>
                  <w:marTop w:val="0"/>
                  <w:marBottom w:val="0"/>
                  <w:divBdr>
                    <w:top w:val="none" w:sz="0" w:space="0" w:color="auto"/>
                    <w:left w:val="none" w:sz="0" w:space="0" w:color="auto"/>
                    <w:bottom w:val="none" w:sz="0" w:space="0" w:color="auto"/>
                    <w:right w:val="none" w:sz="0" w:space="0" w:color="auto"/>
                  </w:divBdr>
                </w:div>
                <w:div w:id="1850411047">
                  <w:marLeft w:val="0"/>
                  <w:marRight w:val="0"/>
                  <w:marTop w:val="0"/>
                  <w:marBottom w:val="0"/>
                  <w:divBdr>
                    <w:top w:val="none" w:sz="0" w:space="0" w:color="auto"/>
                    <w:left w:val="none" w:sz="0" w:space="0" w:color="auto"/>
                    <w:bottom w:val="none" w:sz="0" w:space="0" w:color="auto"/>
                    <w:right w:val="none" w:sz="0" w:space="0" w:color="auto"/>
                  </w:divBdr>
                </w:div>
                <w:div w:id="948271034">
                  <w:marLeft w:val="0"/>
                  <w:marRight w:val="0"/>
                  <w:marTop w:val="0"/>
                  <w:marBottom w:val="0"/>
                  <w:divBdr>
                    <w:top w:val="none" w:sz="0" w:space="0" w:color="auto"/>
                    <w:left w:val="none" w:sz="0" w:space="0" w:color="auto"/>
                    <w:bottom w:val="none" w:sz="0" w:space="0" w:color="auto"/>
                    <w:right w:val="none" w:sz="0" w:space="0" w:color="auto"/>
                  </w:divBdr>
                </w:div>
                <w:div w:id="1300653253">
                  <w:marLeft w:val="0"/>
                  <w:marRight w:val="0"/>
                  <w:marTop w:val="0"/>
                  <w:marBottom w:val="0"/>
                  <w:divBdr>
                    <w:top w:val="none" w:sz="0" w:space="0" w:color="auto"/>
                    <w:left w:val="none" w:sz="0" w:space="0" w:color="auto"/>
                    <w:bottom w:val="none" w:sz="0" w:space="0" w:color="auto"/>
                    <w:right w:val="none" w:sz="0" w:space="0" w:color="auto"/>
                  </w:divBdr>
                </w:div>
                <w:div w:id="2147314977">
                  <w:marLeft w:val="0"/>
                  <w:marRight w:val="0"/>
                  <w:marTop w:val="0"/>
                  <w:marBottom w:val="0"/>
                  <w:divBdr>
                    <w:top w:val="none" w:sz="0" w:space="0" w:color="auto"/>
                    <w:left w:val="none" w:sz="0" w:space="0" w:color="auto"/>
                    <w:bottom w:val="none" w:sz="0" w:space="0" w:color="auto"/>
                    <w:right w:val="none" w:sz="0" w:space="0" w:color="auto"/>
                  </w:divBdr>
                </w:div>
                <w:div w:id="640497420">
                  <w:marLeft w:val="0"/>
                  <w:marRight w:val="0"/>
                  <w:marTop w:val="0"/>
                  <w:marBottom w:val="0"/>
                  <w:divBdr>
                    <w:top w:val="none" w:sz="0" w:space="0" w:color="auto"/>
                    <w:left w:val="none" w:sz="0" w:space="0" w:color="auto"/>
                    <w:bottom w:val="none" w:sz="0" w:space="0" w:color="auto"/>
                    <w:right w:val="none" w:sz="0" w:space="0" w:color="auto"/>
                  </w:divBdr>
                </w:div>
                <w:div w:id="1650552645">
                  <w:marLeft w:val="0"/>
                  <w:marRight w:val="0"/>
                  <w:marTop w:val="0"/>
                  <w:marBottom w:val="0"/>
                  <w:divBdr>
                    <w:top w:val="none" w:sz="0" w:space="0" w:color="auto"/>
                    <w:left w:val="none" w:sz="0" w:space="0" w:color="auto"/>
                    <w:bottom w:val="none" w:sz="0" w:space="0" w:color="auto"/>
                    <w:right w:val="none" w:sz="0" w:space="0" w:color="auto"/>
                  </w:divBdr>
                </w:div>
                <w:div w:id="1701473797">
                  <w:marLeft w:val="0"/>
                  <w:marRight w:val="0"/>
                  <w:marTop w:val="0"/>
                  <w:marBottom w:val="0"/>
                  <w:divBdr>
                    <w:top w:val="none" w:sz="0" w:space="0" w:color="auto"/>
                    <w:left w:val="none" w:sz="0" w:space="0" w:color="auto"/>
                    <w:bottom w:val="none" w:sz="0" w:space="0" w:color="auto"/>
                    <w:right w:val="none" w:sz="0" w:space="0" w:color="auto"/>
                  </w:divBdr>
                </w:div>
                <w:div w:id="1744989005">
                  <w:marLeft w:val="0"/>
                  <w:marRight w:val="0"/>
                  <w:marTop w:val="0"/>
                  <w:marBottom w:val="0"/>
                  <w:divBdr>
                    <w:top w:val="none" w:sz="0" w:space="0" w:color="auto"/>
                    <w:left w:val="none" w:sz="0" w:space="0" w:color="auto"/>
                    <w:bottom w:val="none" w:sz="0" w:space="0" w:color="auto"/>
                    <w:right w:val="none" w:sz="0" w:space="0" w:color="auto"/>
                  </w:divBdr>
                </w:div>
                <w:div w:id="2375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090">
          <w:marLeft w:val="0"/>
          <w:marRight w:val="0"/>
          <w:marTop w:val="0"/>
          <w:marBottom w:val="0"/>
          <w:divBdr>
            <w:top w:val="none" w:sz="0" w:space="0" w:color="auto"/>
            <w:left w:val="none" w:sz="0" w:space="0" w:color="auto"/>
            <w:bottom w:val="none" w:sz="0" w:space="0" w:color="auto"/>
            <w:right w:val="none" w:sz="0" w:space="0" w:color="auto"/>
          </w:divBdr>
          <w:divsChild>
            <w:div w:id="945422646">
              <w:marLeft w:val="0"/>
              <w:marRight w:val="0"/>
              <w:marTop w:val="0"/>
              <w:marBottom w:val="0"/>
              <w:divBdr>
                <w:top w:val="none" w:sz="0" w:space="0" w:color="auto"/>
                <w:left w:val="none" w:sz="0" w:space="0" w:color="auto"/>
                <w:bottom w:val="none" w:sz="0" w:space="0" w:color="auto"/>
                <w:right w:val="none" w:sz="0" w:space="0" w:color="auto"/>
              </w:divBdr>
              <w:divsChild>
                <w:div w:id="2044359102">
                  <w:marLeft w:val="0"/>
                  <w:marRight w:val="0"/>
                  <w:marTop w:val="0"/>
                  <w:marBottom w:val="0"/>
                  <w:divBdr>
                    <w:top w:val="none" w:sz="0" w:space="0" w:color="auto"/>
                    <w:left w:val="none" w:sz="0" w:space="0" w:color="auto"/>
                    <w:bottom w:val="none" w:sz="0" w:space="0" w:color="auto"/>
                    <w:right w:val="none" w:sz="0" w:space="0" w:color="auto"/>
                  </w:divBdr>
                  <w:divsChild>
                    <w:div w:id="1588494275">
                      <w:marLeft w:val="0"/>
                      <w:marRight w:val="0"/>
                      <w:marTop w:val="0"/>
                      <w:marBottom w:val="0"/>
                      <w:divBdr>
                        <w:top w:val="none" w:sz="0" w:space="0" w:color="auto"/>
                        <w:left w:val="none" w:sz="0" w:space="0" w:color="auto"/>
                        <w:bottom w:val="none" w:sz="0" w:space="0" w:color="auto"/>
                        <w:right w:val="none" w:sz="0" w:space="0" w:color="auto"/>
                      </w:divBdr>
                      <w:divsChild>
                        <w:div w:id="1824002739">
                          <w:marLeft w:val="0"/>
                          <w:marRight w:val="0"/>
                          <w:marTop w:val="0"/>
                          <w:marBottom w:val="0"/>
                          <w:divBdr>
                            <w:top w:val="none" w:sz="0" w:space="0" w:color="auto"/>
                            <w:left w:val="none" w:sz="0" w:space="0" w:color="auto"/>
                            <w:bottom w:val="none" w:sz="0" w:space="0" w:color="auto"/>
                            <w:right w:val="none" w:sz="0" w:space="0" w:color="auto"/>
                          </w:divBdr>
                          <w:divsChild>
                            <w:div w:id="2133282457">
                              <w:marLeft w:val="0"/>
                              <w:marRight w:val="0"/>
                              <w:marTop w:val="0"/>
                              <w:marBottom w:val="0"/>
                              <w:divBdr>
                                <w:top w:val="none" w:sz="0" w:space="0" w:color="auto"/>
                                <w:left w:val="none" w:sz="0" w:space="0" w:color="auto"/>
                                <w:bottom w:val="none" w:sz="0" w:space="0" w:color="auto"/>
                                <w:right w:val="none" w:sz="0" w:space="0" w:color="auto"/>
                              </w:divBdr>
                              <w:divsChild>
                                <w:div w:id="71197484">
                                  <w:marLeft w:val="0"/>
                                  <w:marRight w:val="0"/>
                                  <w:marTop w:val="0"/>
                                  <w:marBottom w:val="0"/>
                                  <w:divBdr>
                                    <w:top w:val="none" w:sz="0" w:space="0" w:color="auto"/>
                                    <w:left w:val="none" w:sz="0" w:space="0" w:color="auto"/>
                                    <w:bottom w:val="none" w:sz="0" w:space="0" w:color="auto"/>
                                    <w:right w:val="none" w:sz="0" w:space="0" w:color="auto"/>
                                  </w:divBdr>
                                </w:div>
                                <w:div w:id="816455290">
                                  <w:marLeft w:val="0"/>
                                  <w:marRight w:val="0"/>
                                  <w:marTop w:val="0"/>
                                  <w:marBottom w:val="0"/>
                                  <w:divBdr>
                                    <w:top w:val="none" w:sz="0" w:space="0" w:color="auto"/>
                                    <w:left w:val="none" w:sz="0" w:space="0" w:color="auto"/>
                                    <w:bottom w:val="none" w:sz="0" w:space="0" w:color="auto"/>
                                    <w:right w:val="none" w:sz="0" w:space="0" w:color="auto"/>
                                  </w:divBdr>
                                </w:div>
                                <w:div w:id="1034034717">
                                  <w:marLeft w:val="0"/>
                                  <w:marRight w:val="0"/>
                                  <w:marTop w:val="0"/>
                                  <w:marBottom w:val="0"/>
                                  <w:divBdr>
                                    <w:top w:val="none" w:sz="0" w:space="0" w:color="auto"/>
                                    <w:left w:val="none" w:sz="0" w:space="0" w:color="auto"/>
                                    <w:bottom w:val="none" w:sz="0" w:space="0" w:color="auto"/>
                                    <w:right w:val="none" w:sz="0" w:space="0" w:color="auto"/>
                                  </w:divBdr>
                                </w:div>
                                <w:div w:id="1094011759">
                                  <w:marLeft w:val="0"/>
                                  <w:marRight w:val="0"/>
                                  <w:marTop w:val="0"/>
                                  <w:marBottom w:val="0"/>
                                  <w:divBdr>
                                    <w:top w:val="none" w:sz="0" w:space="0" w:color="auto"/>
                                    <w:left w:val="none" w:sz="0" w:space="0" w:color="auto"/>
                                    <w:bottom w:val="none" w:sz="0" w:space="0" w:color="auto"/>
                                    <w:right w:val="none" w:sz="0" w:space="0" w:color="auto"/>
                                  </w:divBdr>
                                </w:div>
                                <w:div w:id="1934821096">
                                  <w:marLeft w:val="0"/>
                                  <w:marRight w:val="0"/>
                                  <w:marTop w:val="0"/>
                                  <w:marBottom w:val="0"/>
                                  <w:divBdr>
                                    <w:top w:val="none" w:sz="0" w:space="0" w:color="auto"/>
                                    <w:left w:val="none" w:sz="0" w:space="0" w:color="auto"/>
                                    <w:bottom w:val="none" w:sz="0" w:space="0" w:color="auto"/>
                                    <w:right w:val="none" w:sz="0" w:space="0" w:color="auto"/>
                                  </w:divBdr>
                                </w:div>
                                <w:div w:id="141821183">
                                  <w:marLeft w:val="0"/>
                                  <w:marRight w:val="0"/>
                                  <w:marTop w:val="0"/>
                                  <w:marBottom w:val="0"/>
                                  <w:divBdr>
                                    <w:top w:val="none" w:sz="0" w:space="0" w:color="auto"/>
                                    <w:left w:val="none" w:sz="0" w:space="0" w:color="auto"/>
                                    <w:bottom w:val="none" w:sz="0" w:space="0" w:color="auto"/>
                                    <w:right w:val="none" w:sz="0" w:space="0" w:color="auto"/>
                                  </w:divBdr>
                                </w:div>
                                <w:div w:id="1136994392">
                                  <w:marLeft w:val="0"/>
                                  <w:marRight w:val="0"/>
                                  <w:marTop w:val="0"/>
                                  <w:marBottom w:val="0"/>
                                  <w:divBdr>
                                    <w:top w:val="none" w:sz="0" w:space="0" w:color="auto"/>
                                    <w:left w:val="none" w:sz="0" w:space="0" w:color="auto"/>
                                    <w:bottom w:val="none" w:sz="0" w:space="0" w:color="auto"/>
                                    <w:right w:val="none" w:sz="0" w:space="0" w:color="auto"/>
                                  </w:divBdr>
                                </w:div>
                                <w:div w:id="1157526669">
                                  <w:marLeft w:val="0"/>
                                  <w:marRight w:val="0"/>
                                  <w:marTop w:val="0"/>
                                  <w:marBottom w:val="0"/>
                                  <w:divBdr>
                                    <w:top w:val="none" w:sz="0" w:space="0" w:color="auto"/>
                                    <w:left w:val="none" w:sz="0" w:space="0" w:color="auto"/>
                                    <w:bottom w:val="none" w:sz="0" w:space="0" w:color="auto"/>
                                    <w:right w:val="none" w:sz="0" w:space="0" w:color="auto"/>
                                  </w:divBdr>
                                </w:div>
                                <w:div w:id="1748381027">
                                  <w:marLeft w:val="0"/>
                                  <w:marRight w:val="0"/>
                                  <w:marTop w:val="0"/>
                                  <w:marBottom w:val="0"/>
                                  <w:divBdr>
                                    <w:top w:val="none" w:sz="0" w:space="0" w:color="auto"/>
                                    <w:left w:val="none" w:sz="0" w:space="0" w:color="auto"/>
                                    <w:bottom w:val="none" w:sz="0" w:space="0" w:color="auto"/>
                                    <w:right w:val="none" w:sz="0" w:space="0" w:color="auto"/>
                                  </w:divBdr>
                                </w:div>
                                <w:div w:id="829103333">
                                  <w:marLeft w:val="0"/>
                                  <w:marRight w:val="0"/>
                                  <w:marTop w:val="0"/>
                                  <w:marBottom w:val="0"/>
                                  <w:divBdr>
                                    <w:top w:val="none" w:sz="0" w:space="0" w:color="auto"/>
                                    <w:left w:val="none" w:sz="0" w:space="0" w:color="auto"/>
                                    <w:bottom w:val="none" w:sz="0" w:space="0" w:color="auto"/>
                                    <w:right w:val="none" w:sz="0" w:space="0" w:color="auto"/>
                                  </w:divBdr>
                                </w:div>
                                <w:div w:id="150602815">
                                  <w:marLeft w:val="0"/>
                                  <w:marRight w:val="0"/>
                                  <w:marTop w:val="0"/>
                                  <w:marBottom w:val="0"/>
                                  <w:divBdr>
                                    <w:top w:val="none" w:sz="0" w:space="0" w:color="auto"/>
                                    <w:left w:val="none" w:sz="0" w:space="0" w:color="auto"/>
                                    <w:bottom w:val="none" w:sz="0" w:space="0" w:color="auto"/>
                                    <w:right w:val="none" w:sz="0" w:space="0" w:color="auto"/>
                                  </w:divBdr>
                                </w:div>
                                <w:div w:id="1799376066">
                                  <w:marLeft w:val="0"/>
                                  <w:marRight w:val="0"/>
                                  <w:marTop w:val="0"/>
                                  <w:marBottom w:val="0"/>
                                  <w:divBdr>
                                    <w:top w:val="none" w:sz="0" w:space="0" w:color="auto"/>
                                    <w:left w:val="none" w:sz="0" w:space="0" w:color="auto"/>
                                    <w:bottom w:val="none" w:sz="0" w:space="0" w:color="auto"/>
                                    <w:right w:val="none" w:sz="0" w:space="0" w:color="auto"/>
                                  </w:divBdr>
                                </w:div>
                                <w:div w:id="1030256613">
                                  <w:marLeft w:val="0"/>
                                  <w:marRight w:val="0"/>
                                  <w:marTop w:val="0"/>
                                  <w:marBottom w:val="0"/>
                                  <w:divBdr>
                                    <w:top w:val="none" w:sz="0" w:space="0" w:color="auto"/>
                                    <w:left w:val="none" w:sz="0" w:space="0" w:color="auto"/>
                                    <w:bottom w:val="none" w:sz="0" w:space="0" w:color="auto"/>
                                    <w:right w:val="none" w:sz="0" w:space="0" w:color="auto"/>
                                  </w:divBdr>
                                </w:div>
                                <w:div w:id="995450099">
                                  <w:marLeft w:val="0"/>
                                  <w:marRight w:val="0"/>
                                  <w:marTop w:val="0"/>
                                  <w:marBottom w:val="0"/>
                                  <w:divBdr>
                                    <w:top w:val="none" w:sz="0" w:space="0" w:color="auto"/>
                                    <w:left w:val="none" w:sz="0" w:space="0" w:color="auto"/>
                                    <w:bottom w:val="none" w:sz="0" w:space="0" w:color="auto"/>
                                    <w:right w:val="none" w:sz="0" w:space="0" w:color="auto"/>
                                  </w:divBdr>
                                </w:div>
                                <w:div w:id="1951819527">
                                  <w:marLeft w:val="0"/>
                                  <w:marRight w:val="0"/>
                                  <w:marTop w:val="0"/>
                                  <w:marBottom w:val="0"/>
                                  <w:divBdr>
                                    <w:top w:val="none" w:sz="0" w:space="0" w:color="auto"/>
                                    <w:left w:val="none" w:sz="0" w:space="0" w:color="auto"/>
                                    <w:bottom w:val="none" w:sz="0" w:space="0" w:color="auto"/>
                                    <w:right w:val="none" w:sz="0" w:space="0" w:color="auto"/>
                                  </w:divBdr>
                                </w:div>
                                <w:div w:id="234127324">
                                  <w:marLeft w:val="0"/>
                                  <w:marRight w:val="0"/>
                                  <w:marTop w:val="0"/>
                                  <w:marBottom w:val="0"/>
                                  <w:divBdr>
                                    <w:top w:val="none" w:sz="0" w:space="0" w:color="auto"/>
                                    <w:left w:val="none" w:sz="0" w:space="0" w:color="auto"/>
                                    <w:bottom w:val="none" w:sz="0" w:space="0" w:color="auto"/>
                                    <w:right w:val="none" w:sz="0" w:space="0" w:color="auto"/>
                                  </w:divBdr>
                                </w:div>
                                <w:div w:id="1467240243">
                                  <w:marLeft w:val="0"/>
                                  <w:marRight w:val="0"/>
                                  <w:marTop w:val="0"/>
                                  <w:marBottom w:val="0"/>
                                  <w:divBdr>
                                    <w:top w:val="none" w:sz="0" w:space="0" w:color="auto"/>
                                    <w:left w:val="none" w:sz="0" w:space="0" w:color="auto"/>
                                    <w:bottom w:val="none" w:sz="0" w:space="0" w:color="auto"/>
                                    <w:right w:val="none" w:sz="0" w:space="0" w:color="auto"/>
                                  </w:divBdr>
                                </w:div>
                                <w:div w:id="20907317">
                                  <w:marLeft w:val="0"/>
                                  <w:marRight w:val="0"/>
                                  <w:marTop w:val="0"/>
                                  <w:marBottom w:val="0"/>
                                  <w:divBdr>
                                    <w:top w:val="none" w:sz="0" w:space="0" w:color="auto"/>
                                    <w:left w:val="none" w:sz="0" w:space="0" w:color="auto"/>
                                    <w:bottom w:val="none" w:sz="0" w:space="0" w:color="auto"/>
                                    <w:right w:val="none" w:sz="0" w:space="0" w:color="auto"/>
                                  </w:divBdr>
                                </w:div>
                                <w:div w:id="988483543">
                                  <w:marLeft w:val="0"/>
                                  <w:marRight w:val="0"/>
                                  <w:marTop w:val="0"/>
                                  <w:marBottom w:val="0"/>
                                  <w:divBdr>
                                    <w:top w:val="none" w:sz="0" w:space="0" w:color="auto"/>
                                    <w:left w:val="none" w:sz="0" w:space="0" w:color="auto"/>
                                    <w:bottom w:val="none" w:sz="0" w:space="0" w:color="auto"/>
                                    <w:right w:val="none" w:sz="0" w:space="0" w:color="auto"/>
                                  </w:divBdr>
                                </w:div>
                                <w:div w:id="704722487">
                                  <w:marLeft w:val="0"/>
                                  <w:marRight w:val="0"/>
                                  <w:marTop w:val="0"/>
                                  <w:marBottom w:val="0"/>
                                  <w:divBdr>
                                    <w:top w:val="none" w:sz="0" w:space="0" w:color="auto"/>
                                    <w:left w:val="none" w:sz="0" w:space="0" w:color="auto"/>
                                    <w:bottom w:val="none" w:sz="0" w:space="0" w:color="auto"/>
                                    <w:right w:val="none" w:sz="0" w:space="0" w:color="auto"/>
                                  </w:divBdr>
                                </w:div>
                                <w:div w:id="2125998959">
                                  <w:marLeft w:val="0"/>
                                  <w:marRight w:val="0"/>
                                  <w:marTop w:val="0"/>
                                  <w:marBottom w:val="0"/>
                                  <w:divBdr>
                                    <w:top w:val="none" w:sz="0" w:space="0" w:color="auto"/>
                                    <w:left w:val="none" w:sz="0" w:space="0" w:color="auto"/>
                                    <w:bottom w:val="none" w:sz="0" w:space="0" w:color="auto"/>
                                    <w:right w:val="none" w:sz="0" w:space="0" w:color="auto"/>
                                  </w:divBdr>
                                </w:div>
                                <w:div w:id="1376200301">
                                  <w:marLeft w:val="0"/>
                                  <w:marRight w:val="0"/>
                                  <w:marTop w:val="0"/>
                                  <w:marBottom w:val="0"/>
                                  <w:divBdr>
                                    <w:top w:val="none" w:sz="0" w:space="0" w:color="auto"/>
                                    <w:left w:val="none" w:sz="0" w:space="0" w:color="auto"/>
                                    <w:bottom w:val="none" w:sz="0" w:space="0" w:color="auto"/>
                                    <w:right w:val="none" w:sz="0" w:space="0" w:color="auto"/>
                                  </w:divBdr>
                                </w:div>
                                <w:div w:id="663321474">
                                  <w:marLeft w:val="0"/>
                                  <w:marRight w:val="0"/>
                                  <w:marTop w:val="0"/>
                                  <w:marBottom w:val="0"/>
                                  <w:divBdr>
                                    <w:top w:val="none" w:sz="0" w:space="0" w:color="auto"/>
                                    <w:left w:val="none" w:sz="0" w:space="0" w:color="auto"/>
                                    <w:bottom w:val="none" w:sz="0" w:space="0" w:color="auto"/>
                                    <w:right w:val="none" w:sz="0" w:space="0" w:color="auto"/>
                                  </w:divBdr>
                                </w:div>
                                <w:div w:id="1176186898">
                                  <w:marLeft w:val="0"/>
                                  <w:marRight w:val="0"/>
                                  <w:marTop w:val="0"/>
                                  <w:marBottom w:val="0"/>
                                  <w:divBdr>
                                    <w:top w:val="none" w:sz="0" w:space="0" w:color="auto"/>
                                    <w:left w:val="none" w:sz="0" w:space="0" w:color="auto"/>
                                    <w:bottom w:val="none" w:sz="0" w:space="0" w:color="auto"/>
                                    <w:right w:val="none" w:sz="0" w:space="0" w:color="auto"/>
                                  </w:divBdr>
                                </w:div>
                                <w:div w:id="1019047469">
                                  <w:marLeft w:val="0"/>
                                  <w:marRight w:val="0"/>
                                  <w:marTop w:val="0"/>
                                  <w:marBottom w:val="0"/>
                                  <w:divBdr>
                                    <w:top w:val="none" w:sz="0" w:space="0" w:color="auto"/>
                                    <w:left w:val="none" w:sz="0" w:space="0" w:color="auto"/>
                                    <w:bottom w:val="none" w:sz="0" w:space="0" w:color="auto"/>
                                    <w:right w:val="none" w:sz="0" w:space="0" w:color="auto"/>
                                  </w:divBdr>
                                </w:div>
                                <w:div w:id="1424957598">
                                  <w:marLeft w:val="0"/>
                                  <w:marRight w:val="0"/>
                                  <w:marTop w:val="0"/>
                                  <w:marBottom w:val="0"/>
                                  <w:divBdr>
                                    <w:top w:val="none" w:sz="0" w:space="0" w:color="auto"/>
                                    <w:left w:val="none" w:sz="0" w:space="0" w:color="auto"/>
                                    <w:bottom w:val="none" w:sz="0" w:space="0" w:color="auto"/>
                                    <w:right w:val="none" w:sz="0" w:space="0" w:color="auto"/>
                                  </w:divBdr>
                                </w:div>
                                <w:div w:id="1790659303">
                                  <w:marLeft w:val="0"/>
                                  <w:marRight w:val="0"/>
                                  <w:marTop w:val="0"/>
                                  <w:marBottom w:val="0"/>
                                  <w:divBdr>
                                    <w:top w:val="none" w:sz="0" w:space="0" w:color="auto"/>
                                    <w:left w:val="none" w:sz="0" w:space="0" w:color="auto"/>
                                    <w:bottom w:val="none" w:sz="0" w:space="0" w:color="auto"/>
                                    <w:right w:val="none" w:sz="0" w:space="0" w:color="auto"/>
                                  </w:divBdr>
                                </w:div>
                                <w:div w:id="427122260">
                                  <w:marLeft w:val="0"/>
                                  <w:marRight w:val="0"/>
                                  <w:marTop w:val="0"/>
                                  <w:marBottom w:val="0"/>
                                  <w:divBdr>
                                    <w:top w:val="none" w:sz="0" w:space="0" w:color="auto"/>
                                    <w:left w:val="none" w:sz="0" w:space="0" w:color="auto"/>
                                    <w:bottom w:val="none" w:sz="0" w:space="0" w:color="auto"/>
                                    <w:right w:val="none" w:sz="0" w:space="0" w:color="auto"/>
                                  </w:divBdr>
                                </w:div>
                                <w:div w:id="1307315089">
                                  <w:marLeft w:val="0"/>
                                  <w:marRight w:val="0"/>
                                  <w:marTop w:val="0"/>
                                  <w:marBottom w:val="0"/>
                                  <w:divBdr>
                                    <w:top w:val="none" w:sz="0" w:space="0" w:color="auto"/>
                                    <w:left w:val="none" w:sz="0" w:space="0" w:color="auto"/>
                                    <w:bottom w:val="none" w:sz="0" w:space="0" w:color="auto"/>
                                    <w:right w:val="none" w:sz="0" w:space="0" w:color="auto"/>
                                  </w:divBdr>
                                </w:div>
                                <w:div w:id="1138566535">
                                  <w:marLeft w:val="0"/>
                                  <w:marRight w:val="0"/>
                                  <w:marTop w:val="0"/>
                                  <w:marBottom w:val="0"/>
                                  <w:divBdr>
                                    <w:top w:val="none" w:sz="0" w:space="0" w:color="auto"/>
                                    <w:left w:val="none" w:sz="0" w:space="0" w:color="auto"/>
                                    <w:bottom w:val="none" w:sz="0" w:space="0" w:color="auto"/>
                                    <w:right w:val="none" w:sz="0" w:space="0" w:color="auto"/>
                                  </w:divBdr>
                                </w:div>
                                <w:div w:id="1293249604">
                                  <w:marLeft w:val="0"/>
                                  <w:marRight w:val="0"/>
                                  <w:marTop w:val="0"/>
                                  <w:marBottom w:val="0"/>
                                  <w:divBdr>
                                    <w:top w:val="none" w:sz="0" w:space="0" w:color="auto"/>
                                    <w:left w:val="none" w:sz="0" w:space="0" w:color="auto"/>
                                    <w:bottom w:val="none" w:sz="0" w:space="0" w:color="auto"/>
                                    <w:right w:val="none" w:sz="0" w:space="0" w:color="auto"/>
                                  </w:divBdr>
                                </w:div>
                                <w:div w:id="459030674">
                                  <w:marLeft w:val="0"/>
                                  <w:marRight w:val="0"/>
                                  <w:marTop w:val="0"/>
                                  <w:marBottom w:val="0"/>
                                  <w:divBdr>
                                    <w:top w:val="none" w:sz="0" w:space="0" w:color="auto"/>
                                    <w:left w:val="none" w:sz="0" w:space="0" w:color="auto"/>
                                    <w:bottom w:val="none" w:sz="0" w:space="0" w:color="auto"/>
                                    <w:right w:val="none" w:sz="0" w:space="0" w:color="auto"/>
                                  </w:divBdr>
                                </w:div>
                                <w:div w:id="1090544481">
                                  <w:marLeft w:val="0"/>
                                  <w:marRight w:val="0"/>
                                  <w:marTop w:val="0"/>
                                  <w:marBottom w:val="0"/>
                                  <w:divBdr>
                                    <w:top w:val="none" w:sz="0" w:space="0" w:color="auto"/>
                                    <w:left w:val="none" w:sz="0" w:space="0" w:color="auto"/>
                                    <w:bottom w:val="none" w:sz="0" w:space="0" w:color="auto"/>
                                    <w:right w:val="none" w:sz="0" w:space="0" w:color="auto"/>
                                  </w:divBdr>
                                </w:div>
                                <w:div w:id="916213550">
                                  <w:marLeft w:val="0"/>
                                  <w:marRight w:val="0"/>
                                  <w:marTop w:val="0"/>
                                  <w:marBottom w:val="0"/>
                                  <w:divBdr>
                                    <w:top w:val="none" w:sz="0" w:space="0" w:color="auto"/>
                                    <w:left w:val="none" w:sz="0" w:space="0" w:color="auto"/>
                                    <w:bottom w:val="none" w:sz="0" w:space="0" w:color="auto"/>
                                    <w:right w:val="none" w:sz="0" w:space="0" w:color="auto"/>
                                  </w:divBdr>
                                </w:div>
                                <w:div w:id="833301329">
                                  <w:marLeft w:val="0"/>
                                  <w:marRight w:val="0"/>
                                  <w:marTop w:val="0"/>
                                  <w:marBottom w:val="0"/>
                                  <w:divBdr>
                                    <w:top w:val="none" w:sz="0" w:space="0" w:color="auto"/>
                                    <w:left w:val="none" w:sz="0" w:space="0" w:color="auto"/>
                                    <w:bottom w:val="none" w:sz="0" w:space="0" w:color="auto"/>
                                    <w:right w:val="none" w:sz="0" w:space="0" w:color="auto"/>
                                  </w:divBdr>
                                </w:div>
                                <w:div w:id="1204904074">
                                  <w:marLeft w:val="0"/>
                                  <w:marRight w:val="0"/>
                                  <w:marTop w:val="0"/>
                                  <w:marBottom w:val="0"/>
                                  <w:divBdr>
                                    <w:top w:val="none" w:sz="0" w:space="0" w:color="auto"/>
                                    <w:left w:val="none" w:sz="0" w:space="0" w:color="auto"/>
                                    <w:bottom w:val="none" w:sz="0" w:space="0" w:color="auto"/>
                                    <w:right w:val="none" w:sz="0" w:space="0" w:color="auto"/>
                                  </w:divBdr>
                                </w:div>
                                <w:div w:id="888423269">
                                  <w:marLeft w:val="0"/>
                                  <w:marRight w:val="0"/>
                                  <w:marTop w:val="0"/>
                                  <w:marBottom w:val="0"/>
                                  <w:divBdr>
                                    <w:top w:val="none" w:sz="0" w:space="0" w:color="auto"/>
                                    <w:left w:val="none" w:sz="0" w:space="0" w:color="auto"/>
                                    <w:bottom w:val="none" w:sz="0" w:space="0" w:color="auto"/>
                                    <w:right w:val="none" w:sz="0" w:space="0" w:color="auto"/>
                                  </w:divBdr>
                                </w:div>
                                <w:div w:id="661860779">
                                  <w:marLeft w:val="0"/>
                                  <w:marRight w:val="0"/>
                                  <w:marTop w:val="0"/>
                                  <w:marBottom w:val="0"/>
                                  <w:divBdr>
                                    <w:top w:val="none" w:sz="0" w:space="0" w:color="auto"/>
                                    <w:left w:val="none" w:sz="0" w:space="0" w:color="auto"/>
                                    <w:bottom w:val="none" w:sz="0" w:space="0" w:color="auto"/>
                                    <w:right w:val="none" w:sz="0" w:space="0" w:color="auto"/>
                                  </w:divBdr>
                                </w:div>
                                <w:div w:id="165367613">
                                  <w:marLeft w:val="0"/>
                                  <w:marRight w:val="0"/>
                                  <w:marTop w:val="0"/>
                                  <w:marBottom w:val="0"/>
                                  <w:divBdr>
                                    <w:top w:val="none" w:sz="0" w:space="0" w:color="auto"/>
                                    <w:left w:val="none" w:sz="0" w:space="0" w:color="auto"/>
                                    <w:bottom w:val="none" w:sz="0" w:space="0" w:color="auto"/>
                                    <w:right w:val="none" w:sz="0" w:space="0" w:color="auto"/>
                                  </w:divBdr>
                                </w:div>
                                <w:div w:id="90974136">
                                  <w:marLeft w:val="0"/>
                                  <w:marRight w:val="0"/>
                                  <w:marTop w:val="0"/>
                                  <w:marBottom w:val="0"/>
                                  <w:divBdr>
                                    <w:top w:val="none" w:sz="0" w:space="0" w:color="auto"/>
                                    <w:left w:val="none" w:sz="0" w:space="0" w:color="auto"/>
                                    <w:bottom w:val="none" w:sz="0" w:space="0" w:color="auto"/>
                                    <w:right w:val="none" w:sz="0" w:space="0" w:color="auto"/>
                                  </w:divBdr>
                                </w:div>
                                <w:div w:id="1159031562">
                                  <w:marLeft w:val="0"/>
                                  <w:marRight w:val="0"/>
                                  <w:marTop w:val="0"/>
                                  <w:marBottom w:val="0"/>
                                  <w:divBdr>
                                    <w:top w:val="none" w:sz="0" w:space="0" w:color="auto"/>
                                    <w:left w:val="none" w:sz="0" w:space="0" w:color="auto"/>
                                    <w:bottom w:val="none" w:sz="0" w:space="0" w:color="auto"/>
                                    <w:right w:val="none" w:sz="0" w:space="0" w:color="auto"/>
                                  </w:divBdr>
                                </w:div>
                                <w:div w:id="116145669">
                                  <w:marLeft w:val="0"/>
                                  <w:marRight w:val="0"/>
                                  <w:marTop w:val="0"/>
                                  <w:marBottom w:val="0"/>
                                  <w:divBdr>
                                    <w:top w:val="none" w:sz="0" w:space="0" w:color="auto"/>
                                    <w:left w:val="none" w:sz="0" w:space="0" w:color="auto"/>
                                    <w:bottom w:val="none" w:sz="0" w:space="0" w:color="auto"/>
                                    <w:right w:val="none" w:sz="0" w:space="0" w:color="auto"/>
                                  </w:divBdr>
                                </w:div>
                                <w:div w:id="1331979372">
                                  <w:marLeft w:val="0"/>
                                  <w:marRight w:val="0"/>
                                  <w:marTop w:val="0"/>
                                  <w:marBottom w:val="0"/>
                                  <w:divBdr>
                                    <w:top w:val="none" w:sz="0" w:space="0" w:color="auto"/>
                                    <w:left w:val="none" w:sz="0" w:space="0" w:color="auto"/>
                                    <w:bottom w:val="none" w:sz="0" w:space="0" w:color="auto"/>
                                    <w:right w:val="none" w:sz="0" w:space="0" w:color="auto"/>
                                  </w:divBdr>
                                </w:div>
                                <w:div w:id="938752452">
                                  <w:marLeft w:val="0"/>
                                  <w:marRight w:val="0"/>
                                  <w:marTop w:val="0"/>
                                  <w:marBottom w:val="0"/>
                                  <w:divBdr>
                                    <w:top w:val="none" w:sz="0" w:space="0" w:color="auto"/>
                                    <w:left w:val="none" w:sz="0" w:space="0" w:color="auto"/>
                                    <w:bottom w:val="none" w:sz="0" w:space="0" w:color="auto"/>
                                    <w:right w:val="none" w:sz="0" w:space="0" w:color="auto"/>
                                  </w:divBdr>
                                </w:div>
                                <w:div w:id="866413203">
                                  <w:marLeft w:val="0"/>
                                  <w:marRight w:val="0"/>
                                  <w:marTop w:val="0"/>
                                  <w:marBottom w:val="0"/>
                                  <w:divBdr>
                                    <w:top w:val="none" w:sz="0" w:space="0" w:color="auto"/>
                                    <w:left w:val="none" w:sz="0" w:space="0" w:color="auto"/>
                                    <w:bottom w:val="none" w:sz="0" w:space="0" w:color="auto"/>
                                    <w:right w:val="none" w:sz="0" w:space="0" w:color="auto"/>
                                  </w:divBdr>
                                </w:div>
                                <w:div w:id="973875556">
                                  <w:marLeft w:val="0"/>
                                  <w:marRight w:val="0"/>
                                  <w:marTop w:val="0"/>
                                  <w:marBottom w:val="0"/>
                                  <w:divBdr>
                                    <w:top w:val="none" w:sz="0" w:space="0" w:color="auto"/>
                                    <w:left w:val="none" w:sz="0" w:space="0" w:color="auto"/>
                                    <w:bottom w:val="none" w:sz="0" w:space="0" w:color="auto"/>
                                    <w:right w:val="none" w:sz="0" w:space="0" w:color="auto"/>
                                  </w:divBdr>
                                </w:div>
                                <w:div w:id="1782338940">
                                  <w:marLeft w:val="0"/>
                                  <w:marRight w:val="0"/>
                                  <w:marTop w:val="0"/>
                                  <w:marBottom w:val="0"/>
                                  <w:divBdr>
                                    <w:top w:val="none" w:sz="0" w:space="0" w:color="auto"/>
                                    <w:left w:val="none" w:sz="0" w:space="0" w:color="auto"/>
                                    <w:bottom w:val="none" w:sz="0" w:space="0" w:color="auto"/>
                                    <w:right w:val="none" w:sz="0" w:space="0" w:color="auto"/>
                                  </w:divBdr>
                                </w:div>
                                <w:div w:id="510796739">
                                  <w:marLeft w:val="0"/>
                                  <w:marRight w:val="0"/>
                                  <w:marTop w:val="0"/>
                                  <w:marBottom w:val="0"/>
                                  <w:divBdr>
                                    <w:top w:val="none" w:sz="0" w:space="0" w:color="auto"/>
                                    <w:left w:val="none" w:sz="0" w:space="0" w:color="auto"/>
                                    <w:bottom w:val="none" w:sz="0" w:space="0" w:color="auto"/>
                                    <w:right w:val="none" w:sz="0" w:space="0" w:color="auto"/>
                                  </w:divBdr>
                                </w:div>
                                <w:div w:id="287980365">
                                  <w:marLeft w:val="0"/>
                                  <w:marRight w:val="0"/>
                                  <w:marTop w:val="0"/>
                                  <w:marBottom w:val="0"/>
                                  <w:divBdr>
                                    <w:top w:val="none" w:sz="0" w:space="0" w:color="auto"/>
                                    <w:left w:val="none" w:sz="0" w:space="0" w:color="auto"/>
                                    <w:bottom w:val="none" w:sz="0" w:space="0" w:color="auto"/>
                                    <w:right w:val="none" w:sz="0" w:space="0" w:color="auto"/>
                                  </w:divBdr>
                                </w:div>
                                <w:div w:id="7799698">
                                  <w:marLeft w:val="0"/>
                                  <w:marRight w:val="0"/>
                                  <w:marTop w:val="0"/>
                                  <w:marBottom w:val="0"/>
                                  <w:divBdr>
                                    <w:top w:val="none" w:sz="0" w:space="0" w:color="auto"/>
                                    <w:left w:val="none" w:sz="0" w:space="0" w:color="auto"/>
                                    <w:bottom w:val="none" w:sz="0" w:space="0" w:color="auto"/>
                                    <w:right w:val="none" w:sz="0" w:space="0" w:color="auto"/>
                                  </w:divBdr>
                                </w:div>
                                <w:div w:id="1939098592">
                                  <w:marLeft w:val="0"/>
                                  <w:marRight w:val="0"/>
                                  <w:marTop w:val="0"/>
                                  <w:marBottom w:val="0"/>
                                  <w:divBdr>
                                    <w:top w:val="none" w:sz="0" w:space="0" w:color="auto"/>
                                    <w:left w:val="none" w:sz="0" w:space="0" w:color="auto"/>
                                    <w:bottom w:val="none" w:sz="0" w:space="0" w:color="auto"/>
                                    <w:right w:val="none" w:sz="0" w:space="0" w:color="auto"/>
                                  </w:divBdr>
                                </w:div>
                                <w:div w:id="1599485321">
                                  <w:marLeft w:val="0"/>
                                  <w:marRight w:val="0"/>
                                  <w:marTop w:val="0"/>
                                  <w:marBottom w:val="0"/>
                                  <w:divBdr>
                                    <w:top w:val="none" w:sz="0" w:space="0" w:color="auto"/>
                                    <w:left w:val="none" w:sz="0" w:space="0" w:color="auto"/>
                                    <w:bottom w:val="none" w:sz="0" w:space="0" w:color="auto"/>
                                    <w:right w:val="none" w:sz="0" w:space="0" w:color="auto"/>
                                  </w:divBdr>
                                </w:div>
                                <w:div w:id="1814907679">
                                  <w:marLeft w:val="0"/>
                                  <w:marRight w:val="0"/>
                                  <w:marTop w:val="0"/>
                                  <w:marBottom w:val="0"/>
                                  <w:divBdr>
                                    <w:top w:val="none" w:sz="0" w:space="0" w:color="auto"/>
                                    <w:left w:val="none" w:sz="0" w:space="0" w:color="auto"/>
                                    <w:bottom w:val="none" w:sz="0" w:space="0" w:color="auto"/>
                                    <w:right w:val="none" w:sz="0" w:space="0" w:color="auto"/>
                                  </w:divBdr>
                                </w:div>
                                <w:div w:id="15425026">
                                  <w:marLeft w:val="0"/>
                                  <w:marRight w:val="0"/>
                                  <w:marTop w:val="0"/>
                                  <w:marBottom w:val="0"/>
                                  <w:divBdr>
                                    <w:top w:val="none" w:sz="0" w:space="0" w:color="auto"/>
                                    <w:left w:val="none" w:sz="0" w:space="0" w:color="auto"/>
                                    <w:bottom w:val="none" w:sz="0" w:space="0" w:color="auto"/>
                                    <w:right w:val="none" w:sz="0" w:space="0" w:color="auto"/>
                                  </w:divBdr>
                                </w:div>
                                <w:div w:id="364646833">
                                  <w:marLeft w:val="0"/>
                                  <w:marRight w:val="0"/>
                                  <w:marTop w:val="0"/>
                                  <w:marBottom w:val="0"/>
                                  <w:divBdr>
                                    <w:top w:val="none" w:sz="0" w:space="0" w:color="auto"/>
                                    <w:left w:val="none" w:sz="0" w:space="0" w:color="auto"/>
                                    <w:bottom w:val="none" w:sz="0" w:space="0" w:color="auto"/>
                                    <w:right w:val="none" w:sz="0" w:space="0" w:color="auto"/>
                                  </w:divBdr>
                                </w:div>
                                <w:div w:id="796530107">
                                  <w:marLeft w:val="0"/>
                                  <w:marRight w:val="0"/>
                                  <w:marTop w:val="0"/>
                                  <w:marBottom w:val="0"/>
                                  <w:divBdr>
                                    <w:top w:val="none" w:sz="0" w:space="0" w:color="auto"/>
                                    <w:left w:val="none" w:sz="0" w:space="0" w:color="auto"/>
                                    <w:bottom w:val="none" w:sz="0" w:space="0" w:color="auto"/>
                                    <w:right w:val="none" w:sz="0" w:space="0" w:color="auto"/>
                                  </w:divBdr>
                                </w:div>
                                <w:div w:id="1006594705">
                                  <w:marLeft w:val="0"/>
                                  <w:marRight w:val="0"/>
                                  <w:marTop w:val="0"/>
                                  <w:marBottom w:val="0"/>
                                  <w:divBdr>
                                    <w:top w:val="none" w:sz="0" w:space="0" w:color="auto"/>
                                    <w:left w:val="none" w:sz="0" w:space="0" w:color="auto"/>
                                    <w:bottom w:val="none" w:sz="0" w:space="0" w:color="auto"/>
                                    <w:right w:val="none" w:sz="0" w:space="0" w:color="auto"/>
                                  </w:divBdr>
                                </w:div>
                                <w:div w:id="1989506704">
                                  <w:marLeft w:val="0"/>
                                  <w:marRight w:val="0"/>
                                  <w:marTop w:val="0"/>
                                  <w:marBottom w:val="0"/>
                                  <w:divBdr>
                                    <w:top w:val="none" w:sz="0" w:space="0" w:color="auto"/>
                                    <w:left w:val="none" w:sz="0" w:space="0" w:color="auto"/>
                                    <w:bottom w:val="none" w:sz="0" w:space="0" w:color="auto"/>
                                    <w:right w:val="none" w:sz="0" w:space="0" w:color="auto"/>
                                  </w:divBdr>
                                </w:div>
                                <w:div w:id="217130341">
                                  <w:marLeft w:val="0"/>
                                  <w:marRight w:val="0"/>
                                  <w:marTop w:val="0"/>
                                  <w:marBottom w:val="0"/>
                                  <w:divBdr>
                                    <w:top w:val="none" w:sz="0" w:space="0" w:color="auto"/>
                                    <w:left w:val="none" w:sz="0" w:space="0" w:color="auto"/>
                                    <w:bottom w:val="none" w:sz="0" w:space="0" w:color="auto"/>
                                    <w:right w:val="none" w:sz="0" w:space="0" w:color="auto"/>
                                  </w:divBdr>
                                </w:div>
                                <w:div w:id="633026299">
                                  <w:marLeft w:val="0"/>
                                  <w:marRight w:val="0"/>
                                  <w:marTop w:val="0"/>
                                  <w:marBottom w:val="0"/>
                                  <w:divBdr>
                                    <w:top w:val="none" w:sz="0" w:space="0" w:color="auto"/>
                                    <w:left w:val="none" w:sz="0" w:space="0" w:color="auto"/>
                                    <w:bottom w:val="none" w:sz="0" w:space="0" w:color="auto"/>
                                    <w:right w:val="none" w:sz="0" w:space="0" w:color="auto"/>
                                  </w:divBdr>
                                </w:div>
                                <w:div w:id="1089279389">
                                  <w:marLeft w:val="0"/>
                                  <w:marRight w:val="0"/>
                                  <w:marTop w:val="0"/>
                                  <w:marBottom w:val="0"/>
                                  <w:divBdr>
                                    <w:top w:val="none" w:sz="0" w:space="0" w:color="auto"/>
                                    <w:left w:val="none" w:sz="0" w:space="0" w:color="auto"/>
                                    <w:bottom w:val="none" w:sz="0" w:space="0" w:color="auto"/>
                                    <w:right w:val="none" w:sz="0" w:space="0" w:color="auto"/>
                                  </w:divBdr>
                                </w:div>
                                <w:div w:id="1023747027">
                                  <w:marLeft w:val="0"/>
                                  <w:marRight w:val="0"/>
                                  <w:marTop w:val="0"/>
                                  <w:marBottom w:val="0"/>
                                  <w:divBdr>
                                    <w:top w:val="none" w:sz="0" w:space="0" w:color="auto"/>
                                    <w:left w:val="none" w:sz="0" w:space="0" w:color="auto"/>
                                    <w:bottom w:val="none" w:sz="0" w:space="0" w:color="auto"/>
                                    <w:right w:val="none" w:sz="0" w:space="0" w:color="auto"/>
                                  </w:divBdr>
                                </w:div>
                                <w:div w:id="1743327966">
                                  <w:marLeft w:val="0"/>
                                  <w:marRight w:val="0"/>
                                  <w:marTop w:val="0"/>
                                  <w:marBottom w:val="0"/>
                                  <w:divBdr>
                                    <w:top w:val="none" w:sz="0" w:space="0" w:color="auto"/>
                                    <w:left w:val="none" w:sz="0" w:space="0" w:color="auto"/>
                                    <w:bottom w:val="none" w:sz="0" w:space="0" w:color="auto"/>
                                    <w:right w:val="none" w:sz="0" w:space="0" w:color="auto"/>
                                  </w:divBdr>
                                </w:div>
                                <w:div w:id="1236550026">
                                  <w:marLeft w:val="0"/>
                                  <w:marRight w:val="0"/>
                                  <w:marTop w:val="0"/>
                                  <w:marBottom w:val="0"/>
                                  <w:divBdr>
                                    <w:top w:val="none" w:sz="0" w:space="0" w:color="auto"/>
                                    <w:left w:val="none" w:sz="0" w:space="0" w:color="auto"/>
                                    <w:bottom w:val="none" w:sz="0" w:space="0" w:color="auto"/>
                                    <w:right w:val="none" w:sz="0" w:space="0" w:color="auto"/>
                                  </w:divBdr>
                                </w:div>
                                <w:div w:id="1753887816">
                                  <w:marLeft w:val="0"/>
                                  <w:marRight w:val="0"/>
                                  <w:marTop w:val="0"/>
                                  <w:marBottom w:val="0"/>
                                  <w:divBdr>
                                    <w:top w:val="none" w:sz="0" w:space="0" w:color="auto"/>
                                    <w:left w:val="none" w:sz="0" w:space="0" w:color="auto"/>
                                    <w:bottom w:val="none" w:sz="0" w:space="0" w:color="auto"/>
                                    <w:right w:val="none" w:sz="0" w:space="0" w:color="auto"/>
                                  </w:divBdr>
                                </w:div>
                                <w:div w:id="992443442">
                                  <w:marLeft w:val="0"/>
                                  <w:marRight w:val="0"/>
                                  <w:marTop w:val="0"/>
                                  <w:marBottom w:val="0"/>
                                  <w:divBdr>
                                    <w:top w:val="none" w:sz="0" w:space="0" w:color="auto"/>
                                    <w:left w:val="none" w:sz="0" w:space="0" w:color="auto"/>
                                    <w:bottom w:val="none" w:sz="0" w:space="0" w:color="auto"/>
                                    <w:right w:val="none" w:sz="0" w:space="0" w:color="auto"/>
                                  </w:divBdr>
                                </w:div>
                                <w:div w:id="1075008022">
                                  <w:marLeft w:val="0"/>
                                  <w:marRight w:val="0"/>
                                  <w:marTop w:val="0"/>
                                  <w:marBottom w:val="0"/>
                                  <w:divBdr>
                                    <w:top w:val="none" w:sz="0" w:space="0" w:color="auto"/>
                                    <w:left w:val="none" w:sz="0" w:space="0" w:color="auto"/>
                                    <w:bottom w:val="none" w:sz="0" w:space="0" w:color="auto"/>
                                    <w:right w:val="none" w:sz="0" w:space="0" w:color="auto"/>
                                  </w:divBdr>
                                </w:div>
                                <w:div w:id="943999124">
                                  <w:marLeft w:val="0"/>
                                  <w:marRight w:val="0"/>
                                  <w:marTop w:val="0"/>
                                  <w:marBottom w:val="0"/>
                                  <w:divBdr>
                                    <w:top w:val="none" w:sz="0" w:space="0" w:color="auto"/>
                                    <w:left w:val="none" w:sz="0" w:space="0" w:color="auto"/>
                                    <w:bottom w:val="none" w:sz="0" w:space="0" w:color="auto"/>
                                    <w:right w:val="none" w:sz="0" w:space="0" w:color="auto"/>
                                  </w:divBdr>
                                </w:div>
                                <w:div w:id="2031561222">
                                  <w:marLeft w:val="0"/>
                                  <w:marRight w:val="0"/>
                                  <w:marTop w:val="0"/>
                                  <w:marBottom w:val="0"/>
                                  <w:divBdr>
                                    <w:top w:val="none" w:sz="0" w:space="0" w:color="auto"/>
                                    <w:left w:val="none" w:sz="0" w:space="0" w:color="auto"/>
                                    <w:bottom w:val="none" w:sz="0" w:space="0" w:color="auto"/>
                                    <w:right w:val="none" w:sz="0" w:space="0" w:color="auto"/>
                                  </w:divBdr>
                                </w:div>
                                <w:div w:id="8366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рао юфо</dc:creator>
  <cp:keywords/>
  <dc:description/>
  <cp:lastModifiedBy>ocenka Orao</cp:lastModifiedBy>
  <cp:revision>9</cp:revision>
  <dcterms:created xsi:type="dcterms:W3CDTF">2015-10-05T14:44:00Z</dcterms:created>
  <dcterms:modified xsi:type="dcterms:W3CDTF">2015-10-06T09:03:00Z</dcterms:modified>
</cp:coreProperties>
</file>