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9852DE">
        <w:rPr>
          <w:b/>
          <w:bCs/>
        </w:rPr>
        <w:t xml:space="preserve"> 20</w:t>
      </w:r>
    </w:p>
    <w:p w:rsidR="00A233E1" w:rsidRDefault="00D329E1">
      <w:pPr>
        <w:pStyle w:val="Standard"/>
        <w:jc w:val="center"/>
      </w:pPr>
      <w:r>
        <w:t>вне</w:t>
      </w:r>
      <w:r w:rsidR="00FC2DEF">
        <w:t>очередного общего собрания член</w:t>
      </w:r>
      <w:r w:rsidR="00A233E1">
        <w:t xml:space="preserve">ов Саморегулируемой организации </w:t>
      </w:r>
    </w:p>
    <w:p w:rsidR="00DE531B" w:rsidRDefault="00FC2DEF">
      <w:pPr>
        <w:pStyle w:val="Standard"/>
        <w:jc w:val="center"/>
      </w:pPr>
      <w:r>
        <w:t>Региональн</w:t>
      </w:r>
      <w:r w:rsidR="00A233E1">
        <w:t>ой</w:t>
      </w:r>
      <w:r>
        <w:t xml:space="preserve"> ассоциаци</w:t>
      </w:r>
      <w:r w:rsidR="00A233E1">
        <w:t>и</w:t>
      </w:r>
      <w:r>
        <w:t xml:space="preserve"> оценщиков </w:t>
      </w:r>
    </w:p>
    <w:p w:rsidR="00DE531B" w:rsidRDefault="00DE531B">
      <w:pPr>
        <w:pStyle w:val="Standard"/>
        <w:jc w:val="center"/>
      </w:pPr>
    </w:p>
    <w:p w:rsidR="00DE531B" w:rsidRDefault="00A233E1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21</w:t>
      </w:r>
      <w:r w:rsidR="00D329E1">
        <w:rPr>
          <w:b/>
          <w:bCs/>
        </w:rPr>
        <w:t xml:space="preserve"> </w:t>
      </w:r>
      <w:r>
        <w:rPr>
          <w:b/>
          <w:bCs/>
        </w:rPr>
        <w:t>июля</w:t>
      </w:r>
      <w:r w:rsidR="00FC2DEF">
        <w:rPr>
          <w:b/>
          <w:bCs/>
        </w:rPr>
        <w:t xml:space="preserve"> 2015 года                                                                                      г. </w:t>
      </w:r>
      <w:r w:rsidR="00D329E1">
        <w:rPr>
          <w:b/>
          <w:bCs/>
        </w:rPr>
        <w:t>Краснодар</w:t>
      </w:r>
    </w:p>
    <w:p w:rsidR="00DE531B" w:rsidRDefault="00DE531B">
      <w:pPr>
        <w:pStyle w:val="Standard"/>
        <w:jc w:val="both"/>
      </w:pPr>
    </w:p>
    <w:p w:rsidR="00DE531B" w:rsidRDefault="00FC2DEF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г. </w:t>
      </w:r>
      <w:r w:rsidR="00D329E1">
        <w:rPr>
          <w:rFonts w:cs="Times New Roman"/>
          <w:b/>
        </w:rPr>
        <w:t>Краснодар, ул.</w:t>
      </w:r>
      <w:r w:rsidR="009852DE">
        <w:rPr>
          <w:rFonts w:cs="Times New Roman"/>
          <w:b/>
        </w:rPr>
        <w:t xml:space="preserve"> </w:t>
      </w:r>
      <w:r w:rsidR="00D329E1">
        <w:rPr>
          <w:rFonts w:cs="Times New Roman"/>
          <w:b/>
        </w:rPr>
        <w:t>Ставропольская, 5</w:t>
      </w:r>
      <w:r>
        <w:rPr>
          <w:rFonts w:cs="Times New Roman"/>
          <w:b/>
        </w:rPr>
        <w:t xml:space="preserve"> </w:t>
      </w:r>
    </w:p>
    <w:p w:rsidR="00DE531B" w:rsidRDefault="00DE531B">
      <w:pPr>
        <w:pStyle w:val="Standard"/>
        <w:ind w:firstLine="705"/>
        <w:jc w:val="both"/>
        <w:rPr>
          <w:rFonts w:cs="Times New Roman"/>
          <w:b/>
        </w:rPr>
      </w:pPr>
    </w:p>
    <w:p w:rsidR="00DE531B" w:rsidRDefault="00D329E1">
      <w:pPr>
        <w:pStyle w:val="Standard"/>
        <w:ind w:firstLine="705"/>
        <w:jc w:val="both"/>
      </w:pPr>
      <w:r>
        <w:t>Начало собрания 11</w:t>
      </w:r>
      <w:r w:rsidR="00FC2DEF">
        <w:t xml:space="preserve"> ч. 00 мин.</w:t>
      </w:r>
    </w:p>
    <w:p w:rsidR="00DE531B" w:rsidRDefault="00FC2DEF">
      <w:pPr>
        <w:pStyle w:val="Standard"/>
        <w:ind w:firstLine="705"/>
        <w:jc w:val="both"/>
      </w:pPr>
      <w:r>
        <w:t>Окончание Собрания 1</w:t>
      </w:r>
      <w:r w:rsidR="00D329E1">
        <w:t>2</w:t>
      </w:r>
      <w:r>
        <w:t xml:space="preserve"> ч. 00 мин.</w:t>
      </w:r>
    </w:p>
    <w:p w:rsidR="00DE531B" w:rsidRDefault="00DE531B">
      <w:pPr>
        <w:pStyle w:val="Standard"/>
        <w:ind w:firstLine="705"/>
        <w:jc w:val="both"/>
      </w:pP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</w:t>
      </w:r>
      <w:r w:rsidR="00A233E1">
        <w:rPr>
          <w:bCs/>
        </w:rPr>
        <w:t xml:space="preserve">Саморегулируемой организации </w:t>
      </w:r>
      <w:r>
        <w:rPr>
          <w:bCs/>
        </w:rPr>
        <w:t>Региональн</w:t>
      </w:r>
      <w:r w:rsidR="00A233E1">
        <w:rPr>
          <w:bCs/>
        </w:rPr>
        <w:t>ой</w:t>
      </w:r>
      <w:r>
        <w:rPr>
          <w:bCs/>
        </w:rPr>
        <w:t xml:space="preserve"> ассоциаци</w:t>
      </w:r>
      <w:r w:rsidR="00A233E1">
        <w:rPr>
          <w:bCs/>
        </w:rPr>
        <w:t>и</w:t>
      </w:r>
      <w:r>
        <w:rPr>
          <w:bCs/>
        </w:rPr>
        <w:t xml:space="preserve"> оценщико</w:t>
      </w:r>
      <w:r w:rsidR="003B5069">
        <w:rPr>
          <w:bCs/>
        </w:rPr>
        <w:t>в - 606</w:t>
      </w:r>
      <w:r>
        <w:rPr>
          <w:bCs/>
        </w:rPr>
        <w:t>.</w:t>
      </w:r>
    </w:p>
    <w:p w:rsidR="00DE531B" w:rsidRDefault="00FC2DEF">
      <w:pPr>
        <w:pStyle w:val="Standard"/>
        <w:ind w:firstLine="705"/>
        <w:jc w:val="both"/>
      </w:pPr>
      <w:r>
        <w:rPr>
          <w:bCs/>
        </w:rPr>
        <w:t xml:space="preserve">На момент регистрации для участия в собрании </w:t>
      </w:r>
      <w:r w:rsidR="009C547E" w:rsidRPr="009C547E">
        <w:t xml:space="preserve">зарегистрировано </w:t>
      </w:r>
      <w:r w:rsidR="00DA35A5">
        <w:t>3</w:t>
      </w:r>
      <w:r w:rsidR="001B3DEC">
        <w:t>09</w:t>
      </w:r>
      <w:r w:rsidR="00DA35A5">
        <w:t xml:space="preserve"> член</w:t>
      </w:r>
      <w:r w:rsidR="001B3DEC">
        <w:t>ов</w:t>
      </w:r>
      <w:r w:rsidRPr="009C547E">
        <w:t xml:space="preserve"> </w:t>
      </w:r>
      <w:r w:rsidR="00A233E1">
        <w:rPr>
          <w:bCs/>
        </w:rPr>
        <w:t xml:space="preserve">Саморегулируемой организации </w:t>
      </w:r>
      <w:r>
        <w:rPr>
          <w:bCs/>
        </w:rPr>
        <w:t>Региональн</w:t>
      </w:r>
      <w:r w:rsidR="00A233E1">
        <w:rPr>
          <w:bCs/>
        </w:rPr>
        <w:t>ой</w:t>
      </w:r>
      <w:r>
        <w:rPr>
          <w:bCs/>
        </w:rPr>
        <w:t xml:space="preserve"> ассоциаци</w:t>
      </w:r>
      <w:r w:rsidR="00A233E1">
        <w:rPr>
          <w:bCs/>
        </w:rPr>
        <w:t>и</w:t>
      </w:r>
      <w:r>
        <w:rPr>
          <w:bCs/>
        </w:rPr>
        <w:t xml:space="preserve"> оценщ</w:t>
      </w:r>
      <w:r w:rsidR="00A233E1">
        <w:rPr>
          <w:bCs/>
        </w:rPr>
        <w:t>иков</w:t>
      </w:r>
      <w:r>
        <w:rPr>
          <w:bCs/>
        </w:rPr>
        <w:t>.</w:t>
      </w:r>
    </w:p>
    <w:p w:rsidR="00DE531B" w:rsidRDefault="00DE531B">
      <w:pPr>
        <w:pStyle w:val="Standard"/>
        <w:ind w:firstLine="705"/>
        <w:jc w:val="both"/>
        <w:rPr>
          <w:b/>
          <w:bCs/>
        </w:rPr>
      </w:pPr>
    </w:p>
    <w:p w:rsidR="00DE531B" w:rsidRDefault="00FC2DE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DE531B" w:rsidRDefault="00DE531B">
      <w:pPr>
        <w:pStyle w:val="Standard"/>
        <w:ind w:firstLine="705"/>
        <w:jc w:val="both"/>
        <w:rPr>
          <w:b/>
          <w:bCs/>
        </w:rPr>
      </w:pPr>
    </w:p>
    <w:p w:rsidR="00EB582C" w:rsidRDefault="00EB582C" w:rsidP="00EB582C">
      <w:pPr>
        <w:ind w:firstLine="705"/>
        <w:jc w:val="both"/>
        <w:rPr>
          <w:i/>
          <w:iCs/>
        </w:rPr>
      </w:pPr>
      <w:r>
        <w:rPr>
          <w:i/>
          <w:iCs/>
        </w:rPr>
        <w:t>Члены Некоммерческого партнерства «Региональная ассоциация оценщиков Южного федерального округа»:</w:t>
      </w:r>
    </w:p>
    <w:p w:rsidR="00EB582C" w:rsidRDefault="00EB582C" w:rsidP="00EB582C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Овчинников К.И.</w:t>
      </w:r>
    </w:p>
    <w:p w:rsidR="00EB582C" w:rsidRDefault="00EB582C" w:rsidP="00EB582C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Друзин Р.В.</w:t>
      </w:r>
    </w:p>
    <w:p w:rsidR="00EB582C" w:rsidRDefault="00EB582C" w:rsidP="00EB582C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Кириллов О.А.</w:t>
      </w:r>
    </w:p>
    <w:p w:rsidR="00EB582C" w:rsidRDefault="00EB582C" w:rsidP="00EB582C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Искра С.Н.</w:t>
      </w:r>
    </w:p>
    <w:p w:rsidR="00EB582C" w:rsidRDefault="00EB582C" w:rsidP="00EB582C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Кулинченко Э.И.</w:t>
      </w:r>
    </w:p>
    <w:p w:rsidR="00EB582C" w:rsidRDefault="00EB582C" w:rsidP="00EB582C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Сейдаметов В.С.</w:t>
      </w:r>
    </w:p>
    <w:p w:rsidR="00EB582C" w:rsidRDefault="00EB582C" w:rsidP="00EB582C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Ганчук А.Г.</w:t>
      </w:r>
    </w:p>
    <w:p w:rsidR="00EB582C" w:rsidRDefault="00EB582C" w:rsidP="00EB582C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Галактионов А.Н.</w:t>
      </w:r>
    </w:p>
    <w:p w:rsidR="00EB582C" w:rsidRDefault="00EB582C" w:rsidP="00EB582C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9</w:t>
      </w:r>
      <w:r>
        <w:rPr>
          <w:rFonts w:eastAsia="Mangal" w:cs="Mangal"/>
        </w:rPr>
        <w:t>.Борисов Д.В.</w:t>
      </w:r>
    </w:p>
    <w:p w:rsidR="00EB582C" w:rsidRDefault="00EB582C" w:rsidP="00EB582C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10.Кисличкин Р.Г.</w:t>
      </w:r>
    </w:p>
    <w:p w:rsidR="00EB582C" w:rsidRDefault="00EB582C" w:rsidP="00EB582C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11. Надгериев Р.В.</w:t>
      </w:r>
    </w:p>
    <w:p w:rsidR="00EB582C" w:rsidRDefault="00EB582C" w:rsidP="00EB582C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12. Немцов М.А.</w:t>
      </w:r>
    </w:p>
    <w:p w:rsidR="00EB582C" w:rsidRDefault="00EB582C" w:rsidP="00EB582C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13.Черненко А.В.</w:t>
      </w:r>
    </w:p>
    <w:p w:rsidR="00EB582C" w:rsidRDefault="00EB582C" w:rsidP="00EB582C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14. Ермолин Р.С.</w:t>
      </w:r>
    </w:p>
    <w:p w:rsidR="00EB582C" w:rsidRDefault="00EB582C" w:rsidP="00EB582C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15.Болдырева И.А.</w:t>
      </w:r>
    </w:p>
    <w:p w:rsidR="00EB582C" w:rsidRDefault="00EB582C" w:rsidP="00EB582C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16.Максименко М.С.</w:t>
      </w:r>
      <w:bookmarkStart w:id="0" w:name="_GoBack"/>
      <w:bookmarkEnd w:id="0"/>
    </w:p>
    <w:p w:rsidR="00EB582C" w:rsidRDefault="00EB582C" w:rsidP="00EB582C">
      <w:pPr>
        <w:tabs>
          <w:tab w:val="left" w:pos="990"/>
          <w:tab w:val="left" w:pos="1200"/>
        </w:tabs>
        <w:ind w:firstLine="700"/>
        <w:jc w:val="both"/>
        <w:rPr>
          <w:i/>
          <w:iCs/>
        </w:rPr>
      </w:pPr>
      <w:r>
        <w:rPr>
          <w:i/>
          <w:iCs/>
        </w:rPr>
        <w:t>Представители членов Некоммерческого партнерства СРО «Региональная ассоциация оценщиков Южного федерального округа» по доверенности (согласно журнала регистрации):</w:t>
      </w:r>
    </w:p>
    <w:p w:rsidR="00EB582C" w:rsidRDefault="00EB582C" w:rsidP="00EB582C">
      <w:pPr>
        <w:tabs>
          <w:tab w:val="left" w:pos="990"/>
          <w:tab w:val="left" w:pos="1200"/>
        </w:tabs>
        <w:ind w:firstLine="700"/>
        <w:jc w:val="both"/>
        <w:rPr>
          <w:rFonts w:eastAsia="Mangal" w:cs="Mangal"/>
          <w:bCs/>
        </w:rPr>
      </w:pPr>
      <w:r>
        <w:rPr>
          <w:rFonts w:eastAsia="Mangal" w:cs="Mangal"/>
          <w:bCs/>
        </w:rPr>
        <w:t>Терещенко М. В. от 135 членов Некоммерческого партнерства СРО «Региональная ассоциация оценщиков Южного федерального округа».</w:t>
      </w:r>
    </w:p>
    <w:p w:rsidR="00EB582C" w:rsidRDefault="00EB582C" w:rsidP="00EB582C">
      <w:pPr>
        <w:tabs>
          <w:tab w:val="left" w:pos="990"/>
          <w:tab w:val="left" w:pos="1200"/>
        </w:tabs>
        <w:ind w:firstLine="700"/>
        <w:jc w:val="both"/>
        <w:rPr>
          <w:rFonts w:eastAsia="Mangal" w:cs="Mangal"/>
          <w:bCs/>
        </w:rPr>
      </w:pPr>
      <w:r>
        <w:rPr>
          <w:rFonts w:eastAsia="Mangal" w:cs="Mangal"/>
          <w:bCs/>
        </w:rPr>
        <w:t>Мизин А. А. от 158 членов Некоммерческого партнерства СРО «Региональная ассоциация оценщиков Южного федерального округа».</w:t>
      </w:r>
    </w:p>
    <w:p w:rsidR="00EB582C" w:rsidRDefault="00EB582C" w:rsidP="00EB582C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>Генеральный директор Некоммерческого партнерства саморегулируемой организации «Региональная ассоциация оценщиков Южного федерального округа» Мизин А. А.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>Генеральный директ</w:t>
      </w:r>
      <w:r w:rsidR="00A233E1">
        <w:rPr>
          <w:i/>
          <w:iCs/>
        </w:rPr>
        <w:t xml:space="preserve">ор Саморегулируемой организации </w:t>
      </w:r>
      <w:r>
        <w:rPr>
          <w:i/>
          <w:iCs/>
        </w:rPr>
        <w:t>Региональн</w:t>
      </w:r>
      <w:r w:rsidR="00A233E1">
        <w:rPr>
          <w:i/>
          <w:iCs/>
        </w:rPr>
        <w:t>ой</w:t>
      </w:r>
      <w:r>
        <w:rPr>
          <w:i/>
          <w:iCs/>
        </w:rPr>
        <w:t xml:space="preserve"> ассоциаци</w:t>
      </w:r>
      <w:r w:rsidR="00A233E1">
        <w:rPr>
          <w:i/>
          <w:iCs/>
        </w:rPr>
        <w:t>и</w:t>
      </w:r>
      <w:r>
        <w:rPr>
          <w:i/>
          <w:iCs/>
        </w:rPr>
        <w:t xml:space="preserve"> оценщиков Мизин А. А.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 xml:space="preserve">Общее собрание членов </w:t>
      </w:r>
      <w:r w:rsidR="00A233E1">
        <w:t>С</w:t>
      </w:r>
      <w:r w:rsidR="006E543C">
        <w:t xml:space="preserve">аморегулируемой организации </w:t>
      </w:r>
      <w:r>
        <w:t>Региональн</w:t>
      </w:r>
      <w:r w:rsidR="006E543C">
        <w:t>ой</w:t>
      </w:r>
      <w:r>
        <w:t xml:space="preserve"> ассоциаци</w:t>
      </w:r>
      <w:r w:rsidR="006E543C">
        <w:t>и</w:t>
      </w:r>
      <w:r>
        <w:t xml:space="preserve"> оценщиков правомочно принимать решения по всем вопросам повестки дня.</w:t>
      </w:r>
    </w:p>
    <w:p w:rsidR="006E543C" w:rsidRDefault="00FC2DE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</w:t>
      </w:r>
      <w:r w:rsidR="006E543C">
        <w:t xml:space="preserve">Саморегулируемой организации </w:t>
      </w:r>
      <w:r>
        <w:t>Региональн</w:t>
      </w:r>
      <w:r w:rsidR="006E543C">
        <w:t>ой</w:t>
      </w:r>
      <w:r>
        <w:t xml:space="preserve"> ассоциаци</w:t>
      </w:r>
      <w:r w:rsidR="006E543C">
        <w:t>и</w:t>
      </w:r>
      <w:r>
        <w:t xml:space="preserve"> оценщиков - Овчинников К. И., </w:t>
      </w:r>
      <w:r>
        <w:rPr>
          <w:b/>
          <w:bCs/>
        </w:rPr>
        <w:t>секретарь</w:t>
      </w:r>
      <w:r>
        <w:t xml:space="preserve"> собрания — </w:t>
      </w:r>
    </w:p>
    <w:p w:rsidR="00DE531B" w:rsidRDefault="006E543C" w:rsidP="006E543C">
      <w:pPr>
        <w:pStyle w:val="Standard"/>
        <w:tabs>
          <w:tab w:val="left" w:pos="990"/>
        </w:tabs>
        <w:jc w:val="both"/>
      </w:pPr>
      <w:r>
        <w:t>Конякина О.В.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 xml:space="preserve">Подсчет голосов производит секретарь Собрания </w:t>
      </w:r>
      <w:r w:rsidR="009852DE">
        <w:t>Конякина О.В.</w:t>
      </w:r>
    </w:p>
    <w:p w:rsidR="00DE531B" w:rsidRDefault="00DE531B">
      <w:pPr>
        <w:pStyle w:val="Standard"/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DE531B" w:rsidRDefault="00DE531B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9852DE" w:rsidRDefault="009852DE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 w:rsidRPr="009852DE">
        <w:rPr>
          <w:rFonts w:eastAsia="Times New Roman" w:cs="Times New Roman"/>
          <w:color w:val="000000"/>
        </w:rPr>
        <w:t>Об обращении в Министерство юстиции Российской Федерации с заявлением о выдаче разрешения на включение в наименование некоммерческой организации официального наименования "Российская" и о поручении генеральному директору направить необходимые документы;</w:t>
      </w:r>
    </w:p>
    <w:p w:rsidR="009852DE" w:rsidRDefault="009852DE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включении</w:t>
      </w:r>
      <w:r w:rsidRPr="009852DE">
        <w:rPr>
          <w:rFonts w:eastAsia="Times New Roman" w:cs="Times New Roman"/>
          <w:color w:val="000000"/>
        </w:rPr>
        <w:t xml:space="preserve"> в состав Экспертного Совета экспертов СРО;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По </w:t>
      </w:r>
      <w:r w:rsidR="00ED7536">
        <w:rPr>
          <w:b/>
          <w:bCs/>
          <w:u w:val="single"/>
          <w:shd w:val="clear" w:color="auto" w:fill="FFFFFF"/>
        </w:rPr>
        <w:t>первому</w:t>
      </w:r>
      <w:r>
        <w:rPr>
          <w:b/>
          <w:bCs/>
          <w:u w:val="single"/>
          <w:shd w:val="clear" w:color="auto" w:fill="FFFFFF"/>
        </w:rPr>
        <w:t xml:space="preserve"> вопросу повестки дня:</w:t>
      </w:r>
    </w:p>
    <w:p w:rsidR="009852DE" w:rsidRDefault="009852DE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 w:rsidRPr="009852DE">
        <w:rPr>
          <w:rFonts w:eastAsia="Times New Roman" w:cs="Times New Roman"/>
          <w:color w:val="000000"/>
        </w:rPr>
        <w:t>Об обращении в Министерство юстиции Российской Федерации с заявлением о выдаче разрешения на включение в наименование некоммерческой организации официального наименования "Российская" и о поручении генеральному директору направить необходимые документы</w:t>
      </w:r>
    </w:p>
    <w:p w:rsidR="00DE531B" w:rsidRPr="009852DE" w:rsidRDefault="00FC2DEF" w:rsidP="009852DE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 xml:space="preserve">который довел до сведения присутствующих, что в связи с </w:t>
      </w:r>
      <w:r w:rsidR="009852DE">
        <w:rPr>
          <w:bCs/>
          <w:shd w:val="clear" w:color="auto" w:fill="FFFFFF"/>
        </w:rPr>
        <w:t xml:space="preserve">решением включить в наименование Саморегулируемой организации Региональной ассоциации оценщиков </w:t>
      </w:r>
      <w:r w:rsidR="009852DE" w:rsidRPr="009852DE">
        <w:rPr>
          <w:rFonts w:eastAsia="Times New Roman" w:cs="Times New Roman"/>
          <w:color w:val="000000"/>
        </w:rPr>
        <w:t>наименования "Российская"</w:t>
      </w:r>
      <w:r w:rsidR="009852DE">
        <w:rPr>
          <w:rFonts w:eastAsia="Times New Roman" w:cs="Times New Roman"/>
          <w:color w:val="000000"/>
        </w:rPr>
        <w:t xml:space="preserve"> необходимо обратиться в </w:t>
      </w:r>
      <w:r w:rsidR="009852DE" w:rsidRPr="009852DE">
        <w:rPr>
          <w:rFonts w:eastAsia="Times New Roman" w:cs="Times New Roman"/>
          <w:color w:val="000000"/>
        </w:rPr>
        <w:t xml:space="preserve">Министерство юстиции Российской Федерации с заявлением о выдаче разрешения на включение в наименование некоммерческой организации официального наименования "Российская" и </w:t>
      </w:r>
      <w:r w:rsidR="009852DE">
        <w:rPr>
          <w:rFonts w:eastAsia="Times New Roman" w:cs="Times New Roman"/>
          <w:color w:val="000000"/>
        </w:rPr>
        <w:t>поручить</w:t>
      </w:r>
      <w:r w:rsidR="009852DE" w:rsidRPr="009852DE">
        <w:rPr>
          <w:rFonts w:eastAsia="Times New Roman" w:cs="Times New Roman"/>
          <w:color w:val="000000"/>
        </w:rPr>
        <w:t xml:space="preserve"> генеральному директору </w:t>
      </w:r>
      <w:r w:rsidR="009852DE">
        <w:rPr>
          <w:rFonts w:eastAsia="Times New Roman" w:cs="Times New Roman"/>
          <w:color w:val="000000"/>
        </w:rPr>
        <w:t xml:space="preserve">подготовить и </w:t>
      </w:r>
      <w:r w:rsidR="009852DE" w:rsidRPr="009852DE">
        <w:rPr>
          <w:rFonts w:eastAsia="Times New Roman" w:cs="Times New Roman"/>
          <w:color w:val="000000"/>
        </w:rPr>
        <w:t>направить необходимые документы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687C29" w:rsidRDefault="00687C2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E531B" w:rsidRDefault="00BE2430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За - 309</w:t>
      </w:r>
      <w:r w:rsidR="00FC2DEF">
        <w:t>;</w:t>
      </w:r>
    </w:p>
    <w:p w:rsidR="00DE531B" w:rsidRDefault="00FC2DEF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Против - 0;</w:t>
      </w:r>
    </w:p>
    <w:p w:rsidR="00DE531B" w:rsidRDefault="00FC2DEF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Воздержалось — 0.</w:t>
      </w:r>
    </w:p>
    <w:p w:rsidR="00DE531B" w:rsidRDefault="00DE531B">
      <w:pPr>
        <w:pStyle w:val="Textbody"/>
        <w:spacing w:after="0"/>
        <w:ind w:firstLine="705"/>
      </w:pPr>
    </w:p>
    <w:p w:rsidR="009852DE" w:rsidRPr="009852DE" w:rsidRDefault="00FC2DEF" w:rsidP="009852DE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 w:rsidR="009852DE">
        <w:rPr>
          <w:rFonts w:eastAsia="Times New Roman" w:cs="Times New Roman"/>
          <w:color w:val="000000"/>
        </w:rPr>
        <w:t xml:space="preserve">обратиться в </w:t>
      </w:r>
      <w:r w:rsidR="009852DE" w:rsidRPr="009852DE">
        <w:rPr>
          <w:rFonts w:eastAsia="Times New Roman" w:cs="Times New Roman"/>
          <w:color w:val="000000"/>
        </w:rPr>
        <w:t xml:space="preserve">Министерство юстиции Российской Федерации с заявлением о выдаче разрешения на включение в наименование некоммерческой организации официального наименования "Российская" и </w:t>
      </w:r>
      <w:r w:rsidR="009852DE">
        <w:rPr>
          <w:rFonts w:eastAsia="Times New Roman" w:cs="Times New Roman"/>
          <w:color w:val="000000"/>
        </w:rPr>
        <w:t>поручить</w:t>
      </w:r>
      <w:r w:rsidR="009852DE" w:rsidRPr="009852DE">
        <w:rPr>
          <w:rFonts w:eastAsia="Times New Roman" w:cs="Times New Roman"/>
          <w:color w:val="000000"/>
        </w:rPr>
        <w:t xml:space="preserve"> генеральному директору </w:t>
      </w:r>
      <w:r w:rsidR="009852DE">
        <w:rPr>
          <w:rFonts w:eastAsia="Times New Roman" w:cs="Times New Roman"/>
          <w:color w:val="000000"/>
        </w:rPr>
        <w:t xml:space="preserve">подготовить и </w:t>
      </w:r>
      <w:r w:rsidR="009852DE" w:rsidRPr="009852DE">
        <w:rPr>
          <w:rFonts w:eastAsia="Times New Roman" w:cs="Times New Roman"/>
          <w:color w:val="000000"/>
        </w:rPr>
        <w:t>направить необходимые документы</w:t>
      </w:r>
      <w:r w:rsidR="009852DE">
        <w:rPr>
          <w:rFonts w:eastAsia="Times New Roman" w:cs="Times New Roman"/>
          <w:color w:val="000000"/>
        </w:rPr>
        <w:t>.</w:t>
      </w:r>
    </w:p>
    <w:p w:rsidR="00DE531B" w:rsidRDefault="00DE531B" w:rsidP="009852DE">
      <w:pPr>
        <w:tabs>
          <w:tab w:val="left" w:pos="990"/>
        </w:tabs>
        <w:ind w:firstLine="705"/>
        <w:jc w:val="both"/>
        <w:rPr>
          <w:b/>
          <w:bCs/>
        </w:rPr>
      </w:pPr>
    </w:p>
    <w:p w:rsidR="002D0597" w:rsidRDefault="002D0597" w:rsidP="002D059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По </w:t>
      </w:r>
      <w:r w:rsidR="00ED7536">
        <w:rPr>
          <w:b/>
          <w:bCs/>
          <w:u w:val="single"/>
          <w:shd w:val="clear" w:color="auto" w:fill="FFFFFF"/>
        </w:rPr>
        <w:t xml:space="preserve">второму </w:t>
      </w:r>
      <w:r>
        <w:rPr>
          <w:b/>
          <w:bCs/>
          <w:u w:val="single"/>
          <w:shd w:val="clear" w:color="auto" w:fill="FFFFFF"/>
        </w:rPr>
        <w:t>вопросу повестки дня:</w:t>
      </w:r>
    </w:p>
    <w:p w:rsidR="009852DE" w:rsidRDefault="009852DE" w:rsidP="009852DE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 включении членов в Экспертный совет </w:t>
      </w:r>
      <w:r w:rsidR="006E543C">
        <w:rPr>
          <w:shd w:val="clear" w:color="auto" w:fill="FFFFFF"/>
        </w:rPr>
        <w:t>Ассоциации</w:t>
      </w:r>
    </w:p>
    <w:p w:rsidR="009852DE" w:rsidRDefault="009852DE" w:rsidP="009852DE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 xml:space="preserve">Генеральный директор </w:t>
      </w:r>
      <w:r w:rsidR="006E543C">
        <w:rPr>
          <w:rFonts w:eastAsia="Arial" w:cs="Arial"/>
          <w:shd w:val="clear" w:color="auto" w:fill="FFFFFF"/>
        </w:rPr>
        <w:t>Ассоциации</w:t>
      </w:r>
      <w:r>
        <w:rPr>
          <w:rFonts w:eastAsia="Arial" w:cs="Arial"/>
          <w:shd w:val="clear" w:color="auto" w:fill="FFFFFF"/>
        </w:rPr>
        <w:t xml:space="preserve"> Мизин А.А.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довел до сведения присутствующих, что часть членов саморегулируемой организации соответствуют  требованиям к уровню знаний, предъявляемым Федеральным стандартом оценки к эксперту саморегулируемой организации оценщиков.</w:t>
      </w:r>
    </w:p>
    <w:p w:rsidR="001B3DEC" w:rsidRDefault="001B3DEC" w:rsidP="009852DE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6E543C" w:rsidRDefault="009852DE" w:rsidP="009E07E4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В связи с указанным выше, Овчинников К. И. </w:t>
      </w:r>
      <w:r w:rsidRPr="009B20A3">
        <w:rPr>
          <w:rFonts w:eastAsia="Arial" w:cs="Arial"/>
          <w:b/>
          <w:shd w:val="clear" w:color="auto" w:fill="FFFFFF"/>
        </w:rPr>
        <w:t>предложил</w:t>
      </w:r>
      <w:r>
        <w:rPr>
          <w:rFonts w:eastAsia="Arial" w:cs="Arial"/>
          <w:shd w:val="clear" w:color="auto" w:fill="FFFFFF"/>
        </w:rPr>
        <w:t xml:space="preserve"> к голосованию следующий сформированный список кандидатов на включение в Экспертный совет:</w:t>
      </w:r>
    </w:p>
    <w:p w:rsidR="009B20A3" w:rsidRDefault="009852DE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Ковшар Игорь Анатольевич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9852DE" w:rsidRDefault="009852DE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Ларин Дмитрий Анатольевич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9852DE" w:rsidRDefault="009852DE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Толокова Светлана Сергеевна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9852DE" w:rsidRDefault="009852DE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Воробьева Татьяна Юрьевна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9852DE" w:rsidRDefault="009852DE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Носолева Виктория Алексеевна</w:t>
      </w:r>
      <w:r w:rsidR="00BE2430">
        <w:rPr>
          <w:rFonts w:eastAsia="Times New Roman" w:cs="Times New Roman"/>
          <w:color w:val="000000"/>
        </w:rPr>
        <w:t xml:space="preserve"> </w:t>
      </w:r>
    </w:p>
    <w:p w:rsidR="009852DE" w:rsidRDefault="009852DE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Кривова Анна Владимировна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9852DE" w:rsidRDefault="009852DE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Копель Марина Юрьевна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5502A3" w:rsidRDefault="005502A3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Гевондян Армен Владимирович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5502A3" w:rsidRDefault="005502A3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Берин Роман Владимирович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5502A3" w:rsidRDefault="005502A3" w:rsidP="005502A3">
      <w:pPr>
        <w:pStyle w:val="Standard"/>
        <w:numPr>
          <w:ilvl w:val="1"/>
          <w:numId w:val="2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Акинина Елена Анатольевна</w:t>
      </w:r>
      <w:r w:rsidR="001B3DEC">
        <w:rPr>
          <w:rFonts w:eastAsia="Times New Roman" w:cs="Times New Roman"/>
          <w:color w:val="000000"/>
        </w:rPr>
        <w:t xml:space="preserve"> </w:t>
      </w:r>
    </w:p>
    <w:p w:rsidR="005502A3" w:rsidRDefault="005502A3" w:rsidP="005502A3">
      <w:pPr>
        <w:pStyle w:val="Standard"/>
        <w:tabs>
          <w:tab w:val="left" w:pos="990"/>
        </w:tabs>
        <w:ind w:left="1276"/>
        <w:jc w:val="both"/>
        <w:rPr>
          <w:rFonts w:eastAsia="Times New Roman" w:cs="Times New Roman"/>
          <w:color w:val="000000"/>
        </w:rPr>
      </w:pPr>
    </w:p>
    <w:p w:rsidR="005502A3" w:rsidRDefault="005502A3" w:rsidP="005502A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5502A3" w:rsidRDefault="005502A3" w:rsidP="005502A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502A3" w:rsidRDefault="00BE2430" w:rsidP="005502A3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За - 305</w:t>
      </w:r>
      <w:r w:rsidR="005502A3">
        <w:t>;</w:t>
      </w:r>
    </w:p>
    <w:p w:rsidR="005502A3" w:rsidRDefault="005502A3" w:rsidP="005502A3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Против - 0;</w:t>
      </w:r>
    </w:p>
    <w:p w:rsidR="005502A3" w:rsidRDefault="00BE2430" w:rsidP="005502A3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Воздержалось — 4</w:t>
      </w:r>
      <w:r w:rsidR="005502A3">
        <w:t>.</w:t>
      </w:r>
    </w:p>
    <w:p w:rsidR="005502A3" w:rsidRDefault="005502A3" w:rsidP="005502A3">
      <w:pPr>
        <w:pStyle w:val="Textbody"/>
        <w:spacing w:after="0"/>
        <w:ind w:firstLine="705"/>
      </w:pPr>
    </w:p>
    <w:p w:rsidR="005502A3" w:rsidRDefault="005502A3" w:rsidP="005502A3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b/>
          <w:bCs/>
          <w:shd w:val="clear" w:color="auto" w:fill="FFFFFF"/>
        </w:rPr>
        <w:t>Решили:</w:t>
      </w:r>
      <w:r>
        <w:rPr>
          <w:rFonts w:eastAsia="Arial" w:cs="Arial"/>
          <w:shd w:val="clear" w:color="auto" w:fill="FFFFFF"/>
        </w:rPr>
        <w:t xml:space="preserve"> включить в Экспертный совет </w:t>
      </w:r>
      <w:r w:rsidR="006E543C">
        <w:rPr>
          <w:rFonts w:eastAsia="Arial" w:cs="Arial"/>
          <w:shd w:val="clear" w:color="auto" w:fill="FFFFFF"/>
        </w:rPr>
        <w:t>Ассоциации</w:t>
      </w:r>
      <w:r>
        <w:rPr>
          <w:rFonts w:eastAsia="Arial" w:cs="Arial"/>
          <w:shd w:val="clear" w:color="auto" w:fill="FFFFFF"/>
        </w:rPr>
        <w:t>:</w:t>
      </w:r>
    </w:p>
    <w:p w:rsidR="005502A3" w:rsidRDefault="005502A3" w:rsidP="005502A3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1B3DEC" w:rsidRDefault="001B3DEC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Ковшар Игорь Анатольевич </w:t>
      </w:r>
    </w:p>
    <w:p w:rsidR="001B3DEC" w:rsidRDefault="001B3DEC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Ларин Дмитрий Анатольевич </w:t>
      </w:r>
    </w:p>
    <w:p w:rsidR="001B3DEC" w:rsidRDefault="001B3DEC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Толокова Светлана Сергеевна </w:t>
      </w:r>
    </w:p>
    <w:p w:rsidR="001B3DEC" w:rsidRDefault="00BE2430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Воробьева Татьяна Юрьевна </w:t>
      </w:r>
    </w:p>
    <w:p w:rsidR="001B3DEC" w:rsidRDefault="00BE2430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Носолева Виктория Алексеевна </w:t>
      </w:r>
    </w:p>
    <w:p w:rsidR="001B3DEC" w:rsidRDefault="00BE2430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Кривова Анна Владимировна </w:t>
      </w:r>
    </w:p>
    <w:p w:rsidR="001B3DEC" w:rsidRDefault="00BE2430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Копель Марина Юрьевна </w:t>
      </w:r>
    </w:p>
    <w:p w:rsidR="001B3DEC" w:rsidRDefault="00BE2430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Гевондян Армен Владимирович </w:t>
      </w:r>
    </w:p>
    <w:p w:rsidR="001B3DEC" w:rsidRDefault="00BE2430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Берин Роман Владимирович </w:t>
      </w:r>
    </w:p>
    <w:p w:rsidR="001B3DEC" w:rsidRDefault="00BE2430" w:rsidP="001B3DEC">
      <w:pPr>
        <w:pStyle w:val="Standard"/>
        <w:numPr>
          <w:ilvl w:val="1"/>
          <w:numId w:val="21"/>
        </w:numPr>
        <w:tabs>
          <w:tab w:val="left" w:pos="990"/>
        </w:tabs>
        <w:ind w:left="567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Акинина Елена Анатольевна </w:t>
      </w:r>
    </w:p>
    <w:p w:rsidR="005502A3" w:rsidRDefault="005502A3" w:rsidP="006E543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5502A3" w:rsidRDefault="005502A3" w:rsidP="005502A3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</w:rPr>
      </w:pPr>
    </w:p>
    <w:p w:rsidR="002D0597" w:rsidRDefault="002D0597" w:rsidP="002D0597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9B20A3" w:rsidRDefault="009B20A3" w:rsidP="002D0597">
      <w:pPr>
        <w:tabs>
          <w:tab w:val="left" w:pos="990"/>
        </w:tabs>
        <w:ind w:firstLine="705"/>
        <w:jc w:val="both"/>
        <w:rPr>
          <w:b/>
          <w:bCs/>
        </w:rPr>
      </w:pPr>
    </w:p>
    <w:p w:rsidR="002D0597" w:rsidRDefault="002D0597" w:rsidP="00EB21CF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</w:pPr>
      <w:r>
        <w:t xml:space="preserve">За - </w:t>
      </w:r>
      <w:r w:rsidR="00BE2430">
        <w:t>309</w:t>
      </w:r>
      <w:r>
        <w:t xml:space="preserve">; </w:t>
      </w:r>
    </w:p>
    <w:p w:rsidR="002D0597" w:rsidRDefault="002D0597" w:rsidP="00EB21CF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</w:pPr>
      <w:r>
        <w:t xml:space="preserve">Против - 0; </w:t>
      </w:r>
    </w:p>
    <w:p w:rsidR="002D0597" w:rsidRDefault="002D0597" w:rsidP="00EB21CF">
      <w:pPr>
        <w:pStyle w:val="af2"/>
        <w:numPr>
          <w:ilvl w:val="0"/>
          <w:numId w:val="16"/>
        </w:numPr>
        <w:tabs>
          <w:tab w:val="clear" w:pos="707"/>
          <w:tab w:val="left" w:pos="709"/>
        </w:tabs>
        <w:spacing w:after="0"/>
        <w:ind w:hanging="707"/>
        <w:rPr>
          <w:shd w:val="clear" w:color="auto" w:fill="FFFFFF"/>
        </w:rPr>
      </w:pPr>
      <w:r>
        <w:rPr>
          <w:shd w:val="clear" w:color="auto" w:fill="FFFFFF"/>
        </w:rPr>
        <w:t xml:space="preserve">Воздержалось — </w:t>
      </w:r>
      <w:r w:rsidR="00E64702">
        <w:rPr>
          <w:shd w:val="clear" w:color="auto" w:fill="FFFFFF"/>
        </w:rPr>
        <w:t>0</w:t>
      </w:r>
      <w:r>
        <w:rPr>
          <w:shd w:val="clear" w:color="auto" w:fill="FFFFFF"/>
        </w:rPr>
        <w:t xml:space="preserve">. </w:t>
      </w:r>
    </w:p>
    <w:p w:rsidR="002D0597" w:rsidRDefault="002D0597" w:rsidP="002D0597">
      <w:pPr>
        <w:tabs>
          <w:tab w:val="left" w:pos="990"/>
        </w:tabs>
        <w:ind w:firstLine="705"/>
        <w:jc w:val="both"/>
      </w:pPr>
    </w:p>
    <w:p w:rsidR="00E64702" w:rsidRDefault="00E64702" w:rsidP="00E64702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E64702" w:rsidRDefault="00E64702" w:rsidP="00E64702">
      <w:pPr>
        <w:pStyle w:val="Standard"/>
        <w:tabs>
          <w:tab w:val="left" w:pos="270"/>
        </w:tabs>
        <w:jc w:val="both"/>
        <w:rPr>
          <w:rFonts w:eastAsia="Arial" w:cs="Arial"/>
          <w:shd w:val="clear" w:color="auto" w:fill="FFFFFF"/>
        </w:rPr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 </w:t>
      </w:r>
      <w:r w:rsidR="006E543C">
        <w:rPr>
          <w:b/>
          <w:bCs/>
        </w:rPr>
        <w:t>О.В. Конякина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84" w:rsidRDefault="00CA3184">
      <w:r>
        <w:separator/>
      </w:r>
    </w:p>
  </w:endnote>
  <w:endnote w:type="continuationSeparator" w:id="0">
    <w:p w:rsidR="00CA3184" w:rsidRDefault="00CA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84" w:rsidRDefault="00CA3184">
      <w:r>
        <w:rPr>
          <w:color w:val="000000"/>
        </w:rPr>
        <w:separator/>
      </w:r>
    </w:p>
  </w:footnote>
  <w:footnote w:type="continuationSeparator" w:id="0">
    <w:p w:rsidR="00CA3184" w:rsidRDefault="00CA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</w:num>
  <w:num w:numId="9">
    <w:abstractNumId w:val="6"/>
  </w:num>
  <w:num w:numId="10">
    <w:abstractNumId w:val="15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A1DD6"/>
    <w:rsid w:val="001126DC"/>
    <w:rsid w:val="00115417"/>
    <w:rsid w:val="00182E57"/>
    <w:rsid w:val="001B3DEC"/>
    <w:rsid w:val="002B4EA4"/>
    <w:rsid w:val="002D0597"/>
    <w:rsid w:val="003456D0"/>
    <w:rsid w:val="003B5069"/>
    <w:rsid w:val="004736DD"/>
    <w:rsid w:val="004C69F1"/>
    <w:rsid w:val="005502A3"/>
    <w:rsid w:val="00687C29"/>
    <w:rsid w:val="00690554"/>
    <w:rsid w:val="006E543C"/>
    <w:rsid w:val="00711C69"/>
    <w:rsid w:val="007677C4"/>
    <w:rsid w:val="0079545B"/>
    <w:rsid w:val="007969BF"/>
    <w:rsid w:val="007E2A49"/>
    <w:rsid w:val="008A35FE"/>
    <w:rsid w:val="008D78DA"/>
    <w:rsid w:val="008E6FBE"/>
    <w:rsid w:val="008F0D70"/>
    <w:rsid w:val="009304EF"/>
    <w:rsid w:val="009852DE"/>
    <w:rsid w:val="00996DF7"/>
    <w:rsid w:val="009B20A3"/>
    <w:rsid w:val="009C547E"/>
    <w:rsid w:val="009E07E4"/>
    <w:rsid w:val="00A13593"/>
    <w:rsid w:val="00A233E1"/>
    <w:rsid w:val="00B6039F"/>
    <w:rsid w:val="00BC6AAC"/>
    <w:rsid w:val="00BE2430"/>
    <w:rsid w:val="00C80E04"/>
    <w:rsid w:val="00CA3184"/>
    <w:rsid w:val="00CE0A49"/>
    <w:rsid w:val="00D329E1"/>
    <w:rsid w:val="00DA35A5"/>
    <w:rsid w:val="00DE531B"/>
    <w:rsid w:val="00E64702"/>
    <w:rsid w:val="00EB21CF"/>
    <w:rsid w:val="00EB582C"/>
    <w:rsid w:val="00ED7536"/>
    <w:rsid w:val="00F63D68"/>
    <w:rsid w:val="00F90732"/>
    <w:rsid w:val="00FC2DEF"/>
    <w:rsid w:val="00FD7328"/>
    <w:rsid w:val="00F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BE3A7-F2B1-4A85-9616-1D0C7CE4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94CA-D19F-4A83-A058-1852930B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2015-07-22T08:18:00Z</cp:lastPrinted>
  <dcterms:created xsi:type="dcterms:W3CDTF">2017-12-05T12:02:00Z</dcterms:created>
  <dcterms:modified xsi:type="dcterms:W3CDTF">2017-12-05T12:02:00Z</dcterms:modified>
</cp:coreProperties>
</file>