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75B" w:rsidRDefault="00A7475B" w:rsidP="00A7475B">
      <w:pPr>
        <w:ind w:left="4678"/>
        <w:jc w:val="center"/>
      </w:pPr>
      <w:r>
        <w:t>Утверждено Решением Общего собрания</w:t>
      </w:r>
      <w:r w:rsidR="006B5E37">
        <w:t xml:space="preserve"> </w:t>
      </w:r>
    </w:p>
    <w:p w:rsidR="006B5E37" w:rsidRDefault="000F61F1" w:rsidP="00A7475B">
      <w:pPr>
        <w:ind w:left="4678"/>
        <w:jc w:val="center"/>
      </w:pPr>
      <w:proofErr w:type="gramStart"/>
      <w:r>
        <w:t>ч</w:t>
      </w:r>
      <w:r w:rsidR="00306432">
        <w:t xml:space="preserve">ленов </w:t>
      </w:r>
      <w:r w:rsidR="00A7475B">
        <w:t xml:space="preserve"> </w:t>
      </w:r>
      <w:r w:rsidR="00306432">
        <w:t>СРО</w:t>
      </w:r>
      <w:proofErr w:type="gramEnd"/>
      <w:r w:rsidR="00306432">
        <w:t xml:space="preserve"> РАО </w:t>
      </w:r>
    </w:p>
    <w:p w:rsidR="006B5E37" w:rsidRPr="00C4085D" w:rsidRDefault="006B5E37">
      <w:pPr>
        <w:ind w:left="4678"/>
        <w:jc w:val="center"/>
        <w:rPr>
          <w:u w:val="single"/>
        </w:rPr>
      </w:pPr>
      <w:r>
        <w:t xml:space="preserve">Протокол № </w:t>
      </w:r>
      <w:r w:rsidR="00306432">
        <w:t>27</w:t>
      </w:r>
      <w:r w:rsidR="003D4382">
        <w:rPr>
          <w:u w:val="single"/>
        </w:rPr>
        <w:t xml:space="preserve"> </w:t>
      </w:r>
      <w:r w:rsidR="00C4085D">
        <w:rPr>
          <w:u w:val="single"/>
        </w:rPr>
        <w:t xml:space="preserve"> </w:t>
      </w:r>
    </w:p>
    <w:p w:rsidR="006B5E37" w:rsidRDefault="006B5E37">
      <w:pPr>
        <w:ind w:left="4678"/>
        <w:jc w:val="center"/>
      </w:pPr>
      <w:r>
        <w:t>от «</w:t>
      </w:r>
      <w:r w:rsidR="00306432">
        <w:t>15</w:t>
      </w:r>
      <w:r w:rsidR="000F61F1">
        <w:t xml:space="preserve">» </w:t>
      </w:r>
      <w:r w:rsidR="00306432">
        <w:t>сентября 2017</w:t>
      </w:r>
      <w:r w:rsidR="000F61F1">
        <w:t xml:space="preserve"> года</w:t>
      </w:r>
    </w:p>
    <w:p w:rsidR="006B5E37" w:rsidRDefault="006B5E37">
      <w:pPr>
        <w:ind w:left="4678"/>
        <w:jc w:val="center"/>
      </w:pPr>
    </w:p>
    <w:p w:rsidR="00A7475B" w:rsidRDefault="00A7475B">
      <w:pPr>
        <w:ind w:left="4678"/>
        <w:jc w:val="center"/>
      </w:pPr>
      <w:r>
        <w:t xml:space="preserve">Председатель Общего собрания членов </w:t>
      </w:r>
    </w:p>
    <w:p w:rsidR="006B5E37" w:rsidRDefault="000F61F1">
      <w:pPr>
        <w:ind w:left="4678"/>
        <w:jc w:val="center"/>
      </w:pPr>
      <w:r>
        <w:t xml:space="preserve"> СРО </w:t>
      </w:r>
      <w:r w:rsidR="00306432">
        <w:t xml:space="preserve">РАО </w:t>
      </w:r>
    </w:p>
    <w:p w:rsidR="006B5E37" w:rsidRDefault="006B5E37">
      <w:pPr>
        <w:ind w:left="4678"/>
        <w:jc w:val="center"/>
      </w:pPr>
      <w:r>
        <w:t xml:space="preserve"> </w:t>
      </w:r>
    </w:p>
    <w:p w:rsidR="006B5E37" w:rsidRDefault="006B5E37">
      <w:pPr>
        <w:ind w:left="4906"/>
        <w:jc w:val="center"/>
      </w:pPr>
      <w:r>
        <w:t>_____________________К. И. Овчинников</w:t>
      </w: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  <w:r>
        <w:rPr>
          <w:b/>
        </w:rPr>
        <w:t>ПОЛОЖЕНИЕ</w:t>
      </w:r>
    </w:p>
    <w:p w:rsidR="003D4382" w:rsidRDefault="00A7475B">
      <w:pPr>
        <w:ind w:left="-20" w:right="-6" w:firstLine="14"/>
        <w:jc w:val="center"/>
        <w:rPr>
          <w:color w:val="000000"/>
        </w:rPr>
      </w:pPr>
      <w:r>
        <w:rPr>
          <w:color w:val="000000"/>
        </w:rPr>
        <w:t xml:space="preserve">О </w:t>
      </w:r>
      <w:r w:rsidR="0089309C">
        <w:rPr>
          <w:color w:val="000000"/>
        </w:rPr>
        <w:t>Дисциплинарном комитете</w:t>
      </w:r>
    </w:p>
    <w:p w:rsidR="006B5E37" w:rsidRDefault="006B5E37">
      <w:pPr>
        <w:jc w:val="center"/>
        <w:rPr>
          <w:color w:val="000000"/>
        </w:rPr>
      </w:pPr>
    </w:p>
    <w:p w:rsidR="000F61F1" w:rsidRDefault="000F61F1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 w:rsidP="00A7475B"/>
    <w:p w:rsidR="006B5E37" w:rsidRDefault="006B5E37">
      <w:pPr>
        <w:jc w:val="center"/>
      </w:pPr>
    </w:p>
    <w:p w:rsidR="006B5E37" w:rsidRDefault="006B5E37">
      <w:pPr>
        <w:jc w:val="center"/>
      </w:pPr>
    </w:p>
    <w:p w:rsidR="003D4382" w:rsidRDefault="003D4382" w:rsidP="003D4382"/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5F0C26" w:rsidRDefault="005F0C26">
      <w:pPr>
        <w:jc w:val="center"/>
      </w:pPr>
    </w:p>
    <w:p w:rsidR="005F0C26" w:rsidRDefault="005F0C26">
      <w:pPr>
        <w:jc w:val="center"/>
      </w:pPr>
    </w:p>
    <w:p w:rsidR="005F0C26" w:rsidRDefault="005F0C26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  <w:r>
        <w:t>г. Краснодар</w:t>
      </w:r>
    </w:p>
    <w:p w:rsidR="006B5E37" w:rsidRDefault="006B5E37">
      <w:pPr>
        <w:jc w:val="center"/>
      </w:pPr>
      <w:r>
        <w:t>201</w:t>
      </w:r>
      <w:r w:rsidR="000F61F1">
        <w:t>5</w:t>
      </w:r>
      <w:r>
        <w:t xml:space="preserve"> г.</w:t>
      </w:r>
    </w:p>
    <w:p w:rsidR="005F0C26" w:rsidRDefault="006B5E37" w:rsidP="0089309C">
      <w:pPr>
        <w:numPr>
          <w:ilvl w:val="0"/>
          <w:numId w:val="7"/>
        </w:numPr>
        <w:jc w:val="center"/>
        <w:rPr>
          <w:b/>
          <w:bCs/>
        </w:rPr>
      </w:pPr>
      <w:r>
        <w:rPr>
          <w:b/>
          <w:bCs/>
        </w:rPr>
        <w:lastRenderedPageBreak/>
        <w:t>Общие положения.</w:t>
      </w:r>
    </w:p>
    <w:p w:rsidR="000F61F1" w:rsidRPr="0089309C" w:rsidRDefault="000F61F1" w:rsidP="000F61F1">
      <w:pPr>
        <w:ind w:left="720"/>
        <w:rPr>
          <w:b/>
          <w:bCs/>
        </w:rPr>
      </w:pPr>
    </w:p>
    <w:p w:rsidR="00016DE7" w:rsidRPr="00016DE7" w:rsidRDefault="00926BAC" w:rsidP="0089309C">
      <w:pPr>
        <w:ind w:right="-11" w:firstLine="652"/>
        <w:jc w:val="both"/>
      </w:pPr>
      <w:r>
        <w:rPr>
          <w:rFonts w:cs="Times New Roman"/>
          <w:color w:val="000000"/>
        </w:rPr>
        <w:t>1.1.</w:t>
      </w:r>
      <w:r w:rsidR="00E60527">
        <w:rPr>
          <w:rFonts w:cs="Times New Roman"/>
          <w:color w:val="000000"/>
        </w:rPr>
        <w:t xml:space="preserve"> </w:t>
      </w:r>
      <w:r w:rsidR="0089309C">
        <w:rPr>
          <w:rFonts w:cs="Times New Roman"/>
          <w:color w:val="000000"/>
        </w:rPr>
        <w:t xml:space="preserve">Настоящий документ (далее – Положение) определяет статус, порядок </w:t>
      </w:r>
      <w:proofErr w:type="gramStart"/>
      <w:r w:rsidR="0089309C">
        <w:rPr>
          <w:rFonts w:cs="Times New Roman"/>
          <w:color w:val="000000"/>
        </w:rPr>
        <w:t>формирования  и</w:t>
      </w:r>
      <w:proofErr w:type="gramEnd"/>
      <w:r w:rsidR="0089309C">
        <w:rPr>
          <w:rFonts w:cs="Times New Roman"/>
          <w:color w:val="000000"/>
        </w:rPr>
        <w:t xml:space="preserve"> осуществления деятельности Дисциплинарного комитета </w:t>
      </w:r>
      <w:r w:rsidR="006677FE">
        <w:rPr>
          <w:rFonts w:cs="Times New Roman"/>
          <w:color w:val="000000"/>
        </w:rPr>
        <w:t>С</w:t>
      </w:r>
      <w:r w:rsidR="0089309C">
        <w:rPr>
          <w:rFonts w:cs="Times New Roman"/>
          <w:color w:val="000000"/>
        </w:rPr>
        <w:t xml:space="preserve">аморегулируемой организации </w:t>
      </w:r>
      <w:r w:rsidR="006677FE">
        <w:rPr>
          <w:rFonts w:cs="Times New Roman"/>
          <w:color w:val="000000"/>
        </w:rPr>
        <w:t>Региональной</w:t>
      </w:r>
      <w:r w:rsidR="0089309C">
        <w:rPr>
          <w:rFonts w:cs="Times New Roman"/>
          <w:color w:val="000000"/>
        </w:rPr>
        <w:t xml:space="preserve"> ассоциаци</w:t>
      </w:r>
      <w:r w:rsidR="006677FE">
        <w:rPr>
          <w:rFonts w:cs="Times New Roman"/>
          <w:color w:val="000000"/>
        </w:rPr>
        <w:t>и</w:t>
      </w:r>
      <w:r w:rsidR="0089309C">
        <w:rPr>
          <w:rFonts w:cs="Times New Roman"/>
          <w:color w:val="000000"/>
        </w:rPr>
        <w:t xml:space="preserve"> оценщиков (далее ― </w:t>
      </w:r>
      <w:r w:rsidR="006677FE">
        <w:rPr>
          <w:rFonts w:cs="Times New Roman"/>
          <w:color w:val="000000"/>
        </w:rPr>
        <w:t>Ассоциация</w:t>
      </w:r>
      <w:r w:rsidR="0089309C">
        <w:rPr>
          <w:rFonts w:cs="Times New Roman"/>
          <w:color w:val="000000"/>
        </w:rPr>
        <w:t>)</w:t>
      </w:r>
      <w:r w:rsidR="00A7475B">
        <w:t>.</w:t>
      </w:r>
    </w:p>
    <w:p w:rsidR="006B5E37" w:rsidRDefault="006B5E37">
      <w:pPr>
        <w:spacing w:before="240" w:after="240"/>
        <w:ind w:left="567"/>
        <w:jc w:val="center"/>
        <w:rPr>
          <w:b/>
          <w:bCs/>
        </w:rPr>
      </w:pPr>
      <w:r>
        <w:rPr>
          <w:b/>
          <w:bCs/>
        </w:rPr>
        <w:t xml:space="preserve">2. </w:t>
      </w:r>
      <w:r w:rsidR="0089309C" w:rsidRPr="0089309C">
        <w:rPr>
          <w:rFonts w:cs="Times New Roman"/>
          <w:b/>
          <w:color w:val="000000"/>
        </w:rPr>
        <w:t>Порядок формирования Дисциплинарного комитета и досрочное прекращение полномочий его членов</w:t>
      </w:r>
      <w:r w:rsidR="00DE72F7">
        <w:rPr>
          <w:b/>
        </w:rPr>
        <w:t>.</w:t>
      </w:r>
      <w:r>
        <w:rPr>
          <w:b/>
          <w:bCs/>
        </w:rPr>
        <w:t xml:space="preserve"> </w:t>
      </w:r>
    </w:p>
    <w:p w:rsidR="0089309C" w:rsidRDefault="0089309C" w:rsidP="0089309C">
      <w:pPr>
        <w:ind w:right="-11" w:firstLine="652"/>
        <w:jc w:val="both"/>
        <w:rPr>
          <w:b/>
        </w:rPr>
      </w:pPr>
      <w:r w:rsidRPr="0089309C">
        <w:rPr>
          <w:b/>
        </w:rPr>
        <w:t>2.1.</w:t>
      </w:r>
      <w:r w:rsidRPr="0089309C">
        <w:rPr>
          <w:b/>
        </w:rPr>
        <w:tab/>
        <w:t>Основные принципы формирования и деятельности Дисциплинарного комитета:</w:t>
      </w:r>
    </w:p>
    <w:p w:rsidR="0089309C" w:rsidRPr="0089309C" w:rsidRDefault="0089309C" w:rsidP="0089309C">
      <w:pPr>
        <w:ind w:right="-11" w:firstLine="652"/>
        <w:jc w:val="both"/>
        <w:rPr>
          <w:b/>
        </w:rPr>
      </w:pPr>
      <w:r>
        <w:t>2.1.1.</w:t>
      </w:r>
      <w:r>
        <w:tab/>
        <w:t xml:space="preserve">В основе формирования и </w:t>
      </w:r>
      <w:proofErr w:type="gramStart"/>
      <w:r>
        <w:t>деятельности  Дисциплинарного</w:t>
      </w:r>
      <w:proofErr w:type="gramEnd"/>
      <w:r>
        <w:t xml:space="preserve"> комитета лежат следующие основные принципы: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 xml:space="preserve">а) принцип уважения прав и защиты законных интересов членов </w:t>
      </w:r>
      <w:r w:rsidR="006677FE">
        <w:t>Ассоциации</w:t>
      </w:r>
      <w:r>
        <w:t>;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 xml:space="preserve">б) принцип строго соблюдения законодательства Российской Федерации, локальных актов </w:t>
      </w:r>
      <w:r w:rsidR="006677FE">
        <w:t>Ассоциации</w:t>
      </w:r>
      <w:r>
        <w:t>, норм профессиональной деятельности и профессиональной этики;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 xml:space="preserve">в) принцип координации и взаимодействия органов и должностных лиц </w:t>
      </w:r>
      <w:r w:rsidR="006677FE">
        <w:t>Ассоциации</w:t>
      </w:r>
      <w:r>
        <w:t>;</w:t>
      </w:r>
    </w:p>
    <w:p w:rsidR="005F0C26" w:rsidRDefault="0089309C" w:rsidP="0089309C">
      <w:pPr>
        <w:pStyle w:val="a9"/>
        <w:spacing w:after="0"/>
        <w:ind w:right="-11" w:firstLine="652"/>
        <w:jc w:val="both"/>
        <w:rPr>
          <w:rFonts w:eastAsia="Times New Roman" w:cs="Times New Roman"/>
          <w:color w:val="000000"/>
        </w:rPr>
      </w:pPr>
      <w:r>
        <w:t>г) принцип юридического равенства, защиты субъективных прав, презумпция невиновности и ответственности только за виновное противоправное деяние (действие или бездействие).</w:t>
      </w:r>
    </w:p>
    <w:p w:rsidR="0089309C" w:rsidRPr="0089309C" w:rsidRDefault="0089309C" w:rsidP="0089309C">
      <w:pPr>
        <w:pStyle w:val="a9"/>
        <w:spacing w:after="0"/>
        <w:ind w:right="-11" w:firstLine="652"/>
        <w:jc w:val="both"/>
        <w:rPr>
          <w:b/>
        </w:rPr>
      </w:pPr>
      <w:r w:rsidRPr="0089309C">
        <w:rPr>
          <w:b/>
        </w:rPr>
        <w:t>2.2. Формирование Дисциплинарного комитета: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2.2.1.</w:t>
      </w:r>
      <w:r>
        <w:tab/>
        <w:t xml:space="preserve">Дисциплинарный комитет формируется Советом </w:t>
      </w:r>
      <w:r w:rsidR="006677FE">
        <w:t>Ассоциации</w:t>
      </w:r>
      <w:r>
        <w:t xml:space="preserve"> из числа штатных сотрудников и (или) членов </w:t>
      </w:r>
      <w:r w:rsidR="006677FE">
        <w:t>Ассоциации</w:t>
      </w:r>
      <w:r>
        <w:t xml:space="preserve"> в коли</w:t>
      </w:r>
      <w:r w:rsidR="00306432">
        <w:t>честве не менее 3 (трех) членов, сдавших Единый квалификационный экзамен.</w:t>
      </w:r>
      <w:r>
        <w:t xml:space="preserve"> Исполнение обязанностей члена Дисциплинарного комитета является добровольным, персональным и безвозмездным.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2.2.2.</w:t>
      </w:r>
      <w:r>
        <w:tab/>
        <w:t xml:space="preserve">Председатель Дисциплинарного комитета назначается Советом </w:t>
      </w:r>
      <w:r w:rsidR="006677FE">
        <w:t>Ассоциации</w:t>
      </w:r>
      <w:r>
        <w:t xml:space="preserve"> по представлению Президента </w:t>
      </w:r>
      <w:r w:rsidR="006677FE">
        <w:t>Ассоциации</w:t>
      </w:r>
      <w:r>
        <w:t>.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2.2.3.</w:t>
      </w:r>
      <w:r>
        <w:tab/>
        <w:t xml:space="preserve">Избрание членов Дисциплинарного комитета осуществляется большинством голосов членов Совета </w:t>
      </w:r>
      <w:r w:rsidR="006677FE">
        <w:t>Ассоциации</w:t>
      </w:r>
      <w:r>
        <w:t xml:space="preserve"> путем голосования за предложенные Президентом </w:t>
      </w:r>
      <w:r w:rsidR="006677FE">
        <w:t>Ассоциации</w:t>
      </w:r>
      <w:r>
        <w:t xml:space="preserve"> кандидатуры. Форма заседания и вид голосования определяется Положением о счетной комиссии. Члены Дисциплинарного комитета избираются </w:t>
      </w:r>
      <w:bookmarkStart w:id="0" w:name="_GoBack"/>
      <w:bookmarkEnd w:id="0"/>
      <w:r>
        <w:t>без ограничения общего срока пребывания в Дисциплинарном комитете.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2.2.4.</w:t>
      </w:r>
      <w:r>
        <w:tab/>
        <w:t xml:space="preserve">На заседание Дисциплинарного комитета могут приглашаться контролеры ― члены Комитета контроля, проводившие мероприятия по конкретному делу для дачи дополнительных объяснений, однако они не являются </w:t>
      </w:r>
      <w:proofErr w:type="gramStart"/>
      <w:r>
        <w:t>членами  Дисциплинарного</w:t>
      </w:r>
      <w:proofErr w:type="gramEnd"/>
      <w:r>
        <w:t xml:space="preserve"> комитета и не принимают участие в разрешении дела о дисциплинарном правонарушении.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2.2.5.</w:t>
      </w:r>
      <w:r>
        <w:tab/>
        <w:t xml:space="preserve">Изменения в </w:t>
      </w:r>
      <w:proofErr w:type="gramStart"/>
      <w:r>
        <w:t>составе  Дисциплинарного</w:t>
      </w:r>
      <w:proofErr w:type="gramEnd"/>
      <w:r>
        <w:t xml:space="preserve"> комитета производятся по решению Совета </w:t>
      </w:r>
      <w:r w:rsidR="006677FE">
        <w:t>Ассоциации</w:t>
      </w:r>
      <w:r>
        <w:t xml:space="preserve">, принятому по предложению Президента </w:t>
      </w:r>
      <w:r w:rsidR="006677FE">
        <w:t>Ассоциации</w:t>
      </w:r>
      <w:r>
        <w:t xml:space="preserve"> или Председателя  Дисциплинарного комитета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2.2.6.</w:t>
      </w:r>
      <w:r>
        <w:tab/>
        <w:t>Передача членства в Дисциплинарном комитете, в том числе по доверенности, не допускается.</w:t>
      </w:r>
    </w:p>
    <w:p w:rsidR="0089309C" w:rsidRPr="0089309C" w:rsidRDefault="0089309C" w:rsidP="0089309C">
      <w:pPr>
        <w:pStyle w:val="a9"/>
        <w:spacing w:after="0"/>
        <w:ind w:right="-11" w:firstLine="652"/>
        <w:jc w:val="both"/>
        <w:rPr>
          <w:b/>
        </w:rPr>
      </w:pPr>
      <w:r w:rsidRPr="0089309C">
        <w:rPr>
          <w:b/>
        </w:rPr>
        <w:t>2.3. Прекращение и приостановление членства в Дисциплинарном комитете: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2.3.1</w:t>
      </w:r>
      <w:r>
        <w:tab/>
        <w:t>Членство в Дисциплинарном комитете может быть прекращено либо приостановлено: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proofErr w:type="gramStart"/>
      <w:r>
        <w:t>а)по</w:t>
      </w:r>
      <w:proofErr w:type="gramEnd"/>
      <w:r>
        <w:t xml:space="preserve"> заявлению Председателя Дисциплинарного комитета на имя Президента  </w:t>
      </w:r>
      <w:r w:rsidR="006677FE">
        <w:t>Ассоциации</w:t>
      </w:r>
      <w:r>
        <w:t xml:space="preserve"> в случае, если член Дисциплинарного комитета прекратил выполнять свои функции в качестве члена Дисциплинарного комитета (не явился на заседание без уважительной причины более 2 (двух) раз подряд) или, по мнению Председателя Дисциплинарного комитета оказался не в состоянии выполнять свои функции;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б) в случае обнаружения конфликта интересов члена Дисциплинарного комитета или его заинтересованности в разрешении дела о дисциплинарном правонарушении;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 xml:space="preserve">в) нарушение членом Дисциплинарного комитета при исполнении своих обязанностей </w:t>
      </w:r>
      <w:r>
        <w:lastRenderedPageBreak/>
        <w:t xml:space="preserve">стандартов и правил профессиональной деятельности </w:t>
      </w:r>
      <w:r w:rsidR="006677FE">
        <w:t>Ассоциации</w:t>
      </w:r>
      <w:r>
        <w:t>.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 xml:space="preserve">г) в иных случаях на основании мотивированного представления Председателя Дисциплинарного комитета на имя Президента </w:t>
      </w:r>
      <w:r w:rsidR="006677FE">
        <w:t>Ассоциации</w:t>
      </w:r>
      <w:r>
        <w:t>.</w:t>
      </w:r>
    </w:p>
    <w:p w:rsidR="00A7475B" w:rsidRDefault="0089309C" w:rsidP="0089309C">
      <w:pPr>
        <w:pStyle w:val="a9"/>
        <w:spacing w:after="0"/>
        <w:ind w:right="-11" w:firstLine="652"/>
        <w:jc w:val="both"/>
      </w:pPr>
      <w:r>
        <w:t>2.3.2</w:t>
      </w:r>
      <w:r>
        <w:tab/>
        <w:t xml:space="preserve">Прекращение либо </w:t>
      </w:r>
      <w:proofErr w:type="gramStart"/>
      <w:r>
        <w:t>приостановление  членства</w:t>
      </w:r>
      <w:proofErr w:type="gramEnd"/>
      <w:r>
        <w:t xml:space="preserve"> в Дисциплинарном комитете оформляется соответствующим решением Совета </w:t>
      </w:r>
      <w:r w:rsidR="006677FE">
        <w:t>Ассоциации</w:t>
      </w:r>
      <w:r>
        <w:t xml:space="preserve">. В случае прекращения членства в Дисциплинарном комитете одного либо нескольких членов последнего, Совет </w:t>
      </w:r>
      <w:r w:rsidR="006677FE">
        <w:t>Ассоциации</w:t>
      </w:r>
      <w:r>
        <w:t xml:space="preserve"> по предложению Президента </w:t>
      </w:r>
      <w:r w:rsidR="006677FE">
        <w:t>Ассоциации</w:t>
      </w:r>
      <w:r>
        <w:t xml:space="preserve"> утверждает новых членов Дисциплинарного комитета, пополняя число до необходимого</w:t>
      </w:r>
    </w:p>
    <w:p w:rsidR="00016DE7" w:rsidRDefault="00016DE7" w:rsidP="00DE72F7">
      <w:pPr>
        <w:pStyle w:val="a9"/>
        <w:spacing w:after="0"/>
        <w:ind w:right="-11"/>
        <w:jc w:val="both"/>
      </w:pPr>
    </w:p>
    <w:p w:rsidR="005F0C26" w:rsidRDefault="0089309C" w:rsidP="000F61F1">
      <w:pPr>
        <w:numPr>
          <w:ilvl w:val="0"/>
          <w:numId w:val="10"/>
        </w:numPr>
        <w:ind w:right="-11"/>
        <w:jc w:val="center"/>
        <w:rPr>
          <w:b/>
        </w:rPr>
      </w:pPr>
      <w:r w:rsidRPr="0089309C">
        <w:rPr>
          <w:b/>
        </w:rPr>
        <w:t>Цели Дисциплинарного комитета</w:t>
      </w:r>
      <w:r w:rsidR="00006C7D">
        <w:rPr>
          <w:b/>
        </w:rPr>
        <w:t>.</w:t>
      </w:r>
    </w:p>
    <w:p w:rsidR="000F61F1" w:rsidRDefault="000F61F1" w:rsidP="000F61F1">
      <w:pPr>
        <w:ind w:left="720" w:right="-11"/>
        <w:rPr>
          <w:b/>
        </w:rPr>
      </w:pP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3.1.</w:t>
      </w:r>
      <w:r>
        <w:tab/>
        <w:t xml:space="preserve">Основной целью Дисциплинарного комитета является предупреждение причинения вреда жизни или здоровью физических лиц, имуществу физических или юридических лиц, государственному или муниципальному имуществу (далее - вред) вследствие недостатков работ, которые выполняются членами </w:t>
      </w:r>
      <w:r w:rsidR="006677FE">
        <w:t>Ассоциации</w:t>
      </w:r>
      <w:r>
        <w:t>.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3.2.</w:t>
      </w:r>
      <w:r>
        <w:tab/>
        <w:t xml:space="preserve">Целью функционирования Дисциплинарного комитета также является содействие повышению качества выполнения работ, выполняемых членами </w:t>
      </w:r>
      <w:r w:rsidR="006677FE">
        <w:t>Ассоциации</w:t>
      </w:r>
      <w:r>
        <w:t>.</w:t>
      </w:r>
    </w:p>
    <w:p w:rsidR="00016DE7" w:rsidRDefault="0089309C" w:rsidP="0089309C">
      <w:pPr>
        <w:pStyle w:val="a9"/>
        <w:spacing w:after="0"/>
        <w:ind w:right="-11" w:firstLine="652"/>
        <w:jc w:val="both"/>
      </w:pPr>
      <w:r>
        <w:t>3.3.</w:t>
      </w:r>
      <w:r>
        <w:tab/>
        <w:t xml:space="preserve">Применение мер дисциплинарного воздействия в отношении членов </w:t>
      </w:r>
      <w:r w:rsidR="006677FE">
        <w:t>Ассоциации</w:t>
      </w:r>
      <w:r>
        <w:t xml:space="preserve">, допустивших соответствующие нарушения, является не самоцелью деятельности Дисциплинарного комитета, однако, является необходимым инструментом воздействия на членов </w:t>
      </w:r>
      <w:r w:rsidR="006677FE">
        <w:t>Ассоциации</w:t>
      </w:r>
      <w:r>
        <w:t xml:space="preserve"> в целях понуждения их к соблюдению требований федеральных законов и иных нормативных правовых актов Российской Федерации, федеральных стандартов оценки, стандартов и правил оценочной деятельности, а также правил деловой и профессиональной этики</w:t>
      </w:r>
      <w:r w:rsidR="00016DE7">
        <w:t>.</w:t>
      </w:r>
    </w:p>
    <w:p w:rsidR="0089309C" w:rsidRDefault="0089309C" w:rsidP="0089309C">
      <w:pPr>
        <w:pStyle w:val="a9"/>
        <w:spacing w:after="0"/>
        <w:ind w:right="-11" w:firstLine="652"/>
        <w:jc w:val="both"/>
        <w:rPr>
          <w:rFonts w:eastAsia="Times New Roman" w:cs="Times New Roman"/>
          <w:color w:val="000000"/>
        </w:rPr>
      </w:pPr>
    </w:p>
    <w:p w:rsidR="006B5E37" w:rsidRDefault="0089309C" w:rsidP="000F61F1">
      <w:pPr>
        <w:numPr>
          <w:ilvl w:val="0"/>
          <w:numId w:val="10"/>
        </w:numPr>
        <w:jc w:val="center"/>
        <w:rPr>
          <w:b/>
          <w:bCs/>
        </w:rPr>
      </w:pPr>
      <w:r w:rsidRPr="0089309C">
        <w:rPr>
          <w:b/>
        </w:rPr>
        <w:t>Деятельность Дисциплинарного комитета</w:t>
      </w:r>
      <w:r w:rsidR="00006C7D">
        <w:rPr>
          <w:b/>
          <w:bCs/>
        </w:rPr>
        <w:t>.</w:t>
      </w:r>
      <w:r w:rsidR="008F41FA">
        <w:rPr>
          <w:b/>
          <w:bCs/>
        </w:rPr>
        <w:t xml:space="preserve"> </w:t>
      </w:r>
    </w:p>
    <w:p w:rsidR="000F61F1" w:rsidRDefault="000F61F1" w:rsidP="000F61F1">
      <w:pPr>
        <w:ind w:left="720"/>
        <w:rPr>
          <w:b/>
          <w:bCs/>
        </w:rPr>
      </w:pP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 xml:space="preserve">4.1. Дисциплинарный комитет осуществляет свою деятельность в строгом соответствии с законодательством Российской Федерации, Уставом </w:t>
      </w:r>
      <w:r w:rsidR="006677FE">
        <w:t>Ассоциации</w:t>
      </w:r>
      <w:r>
        <w:t xml:space="preserve">, настоящим Положением и прочими локальными актами </w:t>
      </w:r>
      <w:r w:rsidR="006677FE">
        <w:t>Ассоциации</w:t>
      </w:r>
      <w:r>
        <w:t>.</w:t>
      </w:r>
    </w:p>
    <w:p w:rsidR="0089309C" w:rsidRDefault="0089309C" w:rsidP="0089309C">
      <w:pPr>
        <w:pStyle w:val="a9"/>
        <w:spacing w:after="0"/>
        <w:ind w:right="-11" w:firstLine="65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</w:rPr>
        <w:t>4.2. П</w:t>
      </w:r>
      <w:r>
        <w:rPr>
          <w:rFonts w:eastAsia="Times New Roman" w:cs="Times New Roman"/>
          <w:color w:val="000000"/>
        </w:rPr>
        <w:t xml:space="preserve">орядок и основания применения мер дисциплинарного воздействия к членам </w:t>
      </w:r>
      <w:r w:rsidR="006677FE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, порядок рассмотрения дел о нарушении членами </w:t>
      </w:r>
      <w:r w:rsidR="006677FE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</w:t>
      </w:r>
      <w:proofErr w:type="gramStart"/>
      <w:r>
        <w:rPr>
          <w:rFonts w:eastAsia="Times New Roman" w:cs="Times New Roman"/>
          <w:color w:val="000000"/>
        </w:rPr>
        <w:t>требований,  стандартов</w:t>
      </w:r>
      <w:proofErr w:type="gramEnd"/>
      <w:r>
        <w:rPr>
          <w:rFonts w:eastAsia="Times New Roman" w:cs="Times New Roman"/>
          <w:color w:val="000000"/>
        </w:rPr>
        <w:t xml:space="preserve"> и правил </w:t>
      </w:r>
      <w:r w:rsidR="006677FE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, условий членства в </w:t>
      </w:r>
      <w:r w:rsidR="006677FE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определяются Положением о мерах дисциплинарного воздействия, обязательным для исполнения членами Дисциплинарного комитета.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4.3.</w:t>
      </w:r>
      <w:r>
        <w:tab/>
        <w:t>Председатель Дисциплинарного комитета.</w:t>
      </w:r>
    </w:p>
    <w:p w:rsidR="0089309C" w:rsidRDefault="0089309C" w:rsidP="0089309C">
      <w:pPr>
        <w:pStyle w:val="a9"/>
        <w:spacing w:after="0"/>
        <w:ind w:right="-11" w:firstLine="65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4.3.1.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</w:rPr>
        <w:t xml:space="preserve">Председатель Дисциплинарного </w:t>
      </w:r>
      <w:proofErr w:type="gramStart"/>
      <w:r>
        <w:rPr>
          <w:rFonts w:eastAsia="Times New Roman" w:cs="Times New Roman"/>
        </w:rPr>
        <w:t xml:space="preserve">комитета </w:t>
      </w:r>
      <w:r>
        <w:rPr>
          <w:rFonts w:eastAsia="Times New Roman" w:cs="Times New Roman"/>
          <w:color w:val="000000"/>
        </w:rPr>
        <w:t xml:space="preserve"> назначается</w:t>
      </w:r>
      <w:proofErr w:type="gramEnd"/>
      <w:r>
        <w:rPr>
          <w:rFonts w:eastAsia="Times New Roman" w:cs="Times New Roman"/>
          <w:color w:val="000000"/>
        </w:rPr>
        <w:t xml:space="preserve"> Советом </w:t>
      </w:r>
      <w:r w:rsidR="006677FE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по предложению Президента </w:t>
      </w:r>
      <w:r w:rsidR="006677FE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из числа членов Дисциплинарного комитета. Советом </w:t>
      </w:r>
      <w:r w:rsidR="006677FE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также назначается заместитель Председателя Дисциплинарного комитета, действующий в случае временного отсутствия Председателя.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4.3.2.</w:t>
      </w:r>
      <w:r>
        <w:tab/>
        <w:t xml:space="preserve">Председатель Дисциплинарного комитета в соответствии с настоящим Положением по должности является полноправным членом Дисциплинарного комитета, при этом, в случае равенства голосов при голосовании в Дисциплинарном комитете голос </w:t>
      </w:r>
      <w:proofErr w:type="gramStart"/>
      <w:r>
        <w:t>Председателя  Дисциплинарного</w:t>
      </w:r>
      <w:proofErr w:type="gramEnd"/>
      <w:r>
        <w:t xml:space="preserve"> комитета является решающим.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4.3.3.</w:t>
      </w:r>
      <w:r>
        <w:tab/>
        <w:t>Председатель Дисциплинарного комитета:</w:t>
      </w:r>
    </w:p>
    <w:p w:rsidR="0089309C" w:rsidRDefault="0089309C" w:rsidP="0089309C">
      <w:pPr>
        <w:pStyle w:val="a9"/>
        <w:numPr>
          <w:ilvl w:val="0"/>
          <w:numId w:val="8"/>
        </w:numPr>
        <w:spacing w:after="0"/>
        <w:ind w:right="-1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представляет Дисциплинарный комитет в Совете </w:t>
      </w:r>
      <w:r w:rsidR="006677FE">
        <w:rPr>
          <w:rFonts w:eastAsia="Times New Roman" w:cs="Times New Roman"/>
        </w:rPr>
        <w:t>Ассоциации</w:t>
      </w:r>
      <w:r>
        <w:rPr>
          <w:rFonts w:eastAsia="Times New Roman" w:cs="Times New Roman"/>
        </w:rPr>
        <w:t xml:space="preserve">; </w:t>
      </w:r>
    </w:p>
    <w:p w:rsidR="0089309C" w:rsidRDefault="0089309C" w:rsidP="0089309C">
      <w:pPr>
        <w:pStyle w:val="a9"/>
        <w:numPr>
          <w:ilvl w:val="0"/>
          <w:numId w:val="8"/>
        </w:numPr>
        <w:spacing w:after="0"/>
        <w:ind w:right="-1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организует работу Дисциплинарного комитета; </w:t>
      </w:r>
    </w:p>
    <w:p w:rsidR="0089309C" w:rsidRDefault="0089309C" w:rsidP="0089309C">
      <w:pPr>
        <w:pStyle w:val="a9"/>
        <w:numPr>
          <w:ilvl w:val="0"/>
          <w:numId w:val="8"/>
        </w:numPr>
        <w:spacing w:after="0"/>
        <w:ind w:right="-1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обеспечивает ведение документации, отражающей работу Дисциплинарного комитета; </w:t>
      </w:r>
    </w:p>
    <w:p w:rsidR="0089309C" w:rsidRDefault="0089309C" w:rsidP="0089309C">
      <w:pPr>
        <w:pStyle w:val="a9"/>
        <w:numPr>
          <w:ilvl w:val="0"/>
          <w:numId w:val="8"/>
        </w:numPr>
        <w:spacing w:after="0"/>
        <w:ind w:right="-1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запрашивает членов </w:t>
      </w:r>
      <w:r w:rsidR="006677FE">
        <w:rPr>
          <w:rFonts w:eastAsia="Times New Roman" w:cs="Times New Roman"/>
        </w:rPr>
        <w:t>Ассоциации</w:t>
      </w:r>
      <w:r>
        <w:rPr>
          <w:rFonts w:eastAsia="Times New Roman" w:cs="Times New Roman"/>
        </w:rPr>
        <w:t xml:space="preserve">, органы (должностных лиц) </w:t>
      </w:r>
      <w:r w:rsidR="006677FE">
        <w:rPr>
          <w:rFonts w:eastAsia="Times New Roman" w:cs="Times New Roman"/>
        </w:rPr>
        <w:t>Ассоциации</w:t>
      </w:r>
      <w:r>
        <w:rPr>
          <w:rFonts w:eastAsia="Times New Roman" w:cs="Times New Roman"/>
        </w:rPr>
        <w:t>, третьих лиц о предоставлении информации, необходимой для рассмотрения дела о применении мер дисциплинарного воздействия.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4.3.4. Члены Дисциплинарного комитета:</w:t>
      </w:r>
    </w:p>
    <w:p w:rsidR="0089309C" w:rsidRDefault="0089309C" w:rsidP="0089309C">
      <w:pPr>
        <w:pStyle w:val="a9"/>
        <w:numPr>
          <w:ilvl w:val="0"/>
          <w:numId w:val="9"/>
        </w:numPr>
        <w:spacing w:after="0"/>
        <w:ind w:right="-1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направляют различного рода запросы по поводу рассмотрения конкретного Дела о применении к члену </w:t>
      </w:r>
      <w:r w:rsidR="006677FE">
        <w:rPr>
          <w:rFonts w:eastAsia="Times New Roman" w:cs="Times New Roman"/>
        </w:rPr>
        <w:t>Ассоциации</w:t>
      </w:r>
      <w:r>
        <w:rPr>
          <w:rFonts w:eastAsia="Times New Roman" w:cs="Times New Roman"/>
        </w:rPr>
        <w:t xml:space="preserve"> мер дисциплинарного воздействия, для получения информации, необходимой для правильного рассмотрения Дела; </w:t>
      </w:r>
    </w:p>
    <w:p w:rsidR="0089309C" w:rsidRDefault="0089309C" w:rsidP="0089309C">
      <w:pPr>
        <w:pStyle w:val="a9"/>
        <w:numPr>
          <w:ilvl w:val="0"/>
          <w:numId w:val="9"/>
        </w:numPr>
        <w:spacing w:after="0"/>
        <w:ind w:right="-1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привлекают специалистов (экспертов) для оказания содействия при рассмотрении Дела о применении к члену </w:t>
      </w:r>
      <w:r w:rsidR="006677FE">
        <w:rPr>
          <w:rFonts w:eastAsia="Times New Roman" w:cs="Times New Roman"/>
        </w:rPr>
        <w:t>Ассоциации</w:t>
      </w:r>
      <w:r>
        <w:rPr>
          <w:rFonts w:eastAsia="Times New Roman" w:cs="Times New Roman"/>
        </w:rPr>
        <w:t xml:space="preserve"> мер дисциплинарного воздействия; </w:t>
      </w:r>
    </w:p>
    <w:p w:rsidR="0089309C" w:rsidRDefault="0089309C" w:rsidP="0089309C">
      <w:pPr>
        <w:pStyle w:val="a9"/>
        <w:numPr>
          <w:ilvl w:val="0"/>
          <w:numId w:val="9"/>
        </w:numPr>
        <w:spacing w:after="0"/>
        <w:ind w:right="-1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вносят в органы управления </w:t>
      </w:r>
      <w:r w:rsidR="006677FE">
        <w:rPr>
          <w:rFonts w:eastAsia="Times New Roman" w:cs="Times New Roman"/>
        </w:rPr>
        <w:t>Ассоциации</w:t>
      </w:r>
      <w:r>
        <w:rPr>
          <w:rFonts w:eastAsia="Times New Roman" w:cs="Times New Roman"/>
        </w:rPr>
        <w:t xml:space="preserve"> предложения и рекомендации по предупреждению нарушений и своевременному их пресечению; </w:t>
      </w:r>
    </w:p>
    <w:p w:rsidR="00016DE7" w:rsidRDefault="0089309C" w:rsidP="0089309C">
      <w:pPr>
        <w:numPr>
          <w:ilvl w:val="0"/>
          <w:numId w:val="9"/>
        </w:numPr>
        <w:ind w:right="-11"/>
        <w:jc w:val="both"/>
      </w:pPr>
      <w:r>
        <w:rPr>
          <w:rFonts w:cs="Times New Roman"/>
        </w:rPr>
        <w:t xml:space="preserve">в рамках своей компетенции осуществляют иные права, предусмотренные внутренними положениями </w:t>
      </w:r>
      <w:r w:rsidR="006677FE">
        <w:rPr>
          <w:rFonts w:cs="Times New Roman"/>
        </w:rPr>
        <w:t>Ассоциации</w:t>
      </w:r>
      <w:r w:rsidR="00016DE7">
        <w:t>.</w:t>
      </w:r>
    </w:p>
    <w:p w:rsidR="00016DE7" w:rsidRDefault="00016DE7" w:rsidP="00016DE7">
      <w:pPr>
        <w:ind w:right="-11" w:firstLine="652"/>
        <w:jc w:val="both"/>
      </w:pPr>
    </w:p>
    <w:p w:rsidR="00147562" w:rsidRDefault="0089309C" w:rsidP="000F61F1">
      <w:pPr>
        <w:numPr>
          <w:ilvl w:val="0"/>
          <w:numId w:val="10"/>
        </w:numPr>
        <w:ind w:right="-11"/>
        <w:jc w:val="center"/>
        <w:rPr>
          <w:b/>
        </w:rPr>
      </w:pPr>
      <w:r w:rsidRPr="0089309C">
        <w:rPr>
          <w:b/>
        </w:rPr>
        <w:t>Заключительные положения</w:t>
      </w:r>
      <w:r w:rsidR="005F0C26">
        <w:rPr>
          <w:b/>
        </w:rPr>
        <w:t>.</w:t>
      </w:r>
    </w:p>
    <w:p w:rsidR="000F61F1" w:rsidRPr="00147562" w:rsidRDefault="000F61F1" w:rsidP="000F61F1">
      <w:pPr>
        <w:ind w:left="720" w:right="-11"/>
        <w:rPr>
          <w:b/>
        </w:rPr>
      </w:pPr>
    </w:p>
    <w:p w:rsidR="0089309C" w:rsidRDefault="0089309C" w:rsidP="0089309C">
      <w:pPr>
        <w:pStyle w:val="a9"/>
        <w:spacing w:after="0"/>
        <w:ind w:right="-11" w:firstLine="652"/>
        <w:jc w:val="both"/>
      </w:pPr>
      <w:r w:rsidRPr="00892661">
        <w:rPr>
          <w:b/>
        </w:rPr>
        <w:t>5.1.</w:t>
      </w:r>
      <w:r w:rsidRPr="00892661">
        <w:rPr>
          <w:b/>
        </w:rPr>
        <w:tab/>
        <w:t>Предоставление</w:t>
      </w:r>
      <w:r w:rsidRPr="0089309C">
        <w:rPr>
          <w:b/>
        </w:rPr>
        <w:t xml:space="preserve"> информации: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5.1.1.</w:t>
      </w:r>
      <w:r>
        <w:tab/>
        <w:t xml:space="preserve">Без ущерба для иных требований настоящего Положения для выполнения Дисциплинарным комитетом функций, возлагаемых на него в соответствии с настоящим Положением, Дисциплинарный комитет имеет право запрашивать у членов </w:t>
      </w:r>
      <w:r w:rsidR="006677FE">
        <w:t>Ассоциации</w:t>
      </w:r>
      <w:r>
        <w:t xml:space="preserve">, органов и должностных лиц </w:t>
      </w:r>
      <w:r w:rsidR="006677FE">
        <w:t>Ассоциации</w:t>
      </w:r>
      <w:r>
        <w:t>, третьих лиц информацию в объеме, необходимом для полного, всестороннего и объективного исследования всех обстоятельств принятого к рассмотрению Дисциплинарным комитетом дела и вынесения справедливого решения.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5.1.2.</w:t>
      </w:r>
      <w:r>
        <w:tab/>
        <w:t xml:space="preserve">Запрос о предоставлении информации, указанной в пункте </w:t>
      </w:r>
      <w:proofErr w:type="gramStart"/>
      <w:r>
        <w:t>5.1.1.,</w:t>
      </w:r>
      <w:proofErr w:type="gramEnd"/>
      <w:r>
        <w:t xml:space="preserve"> должен содержать ссылку на дело, обстоятельства которого подлежать выяснению, и точный перечень запрашиваемых сведений.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5.1.3.</w:t>
      </w:r>
      <w:r>
        <w:tab/>
        <w:t xml:space="preserve">Запрос о предоставлении информации, указанной в пункте </w:t>
      </w:r>
      <w:proofErr w:type="gramStart"/>
      <w:r>
        <w:t>5.1.1.,</w:t>
      </w:r>
      <w:proofErr w:type="gramEnd"/>
      <w:r>
        <w:t xml:space="preserve"> направляется лицу, которому он адресован, в письменной форме почтовым сообщением, нарочным, по факсу либо иным образом.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5.1.4.</w:t>
      </w:r>
      <w:r>
        <w:tab/>
        <w:t xml:space="preserve">Член </w:t>
      </w:r>
      <w:r w:rsidR="006677FE">
        <w:t>Ассоциации</w:t>
      </w:r>
      <w:r>
        <w:t xml:space="preserve">, орган или должностное лицо </w:t>
      </w:r>
      <w:r w:rsidR="006677FE">
        <w:t>Ассоциации</w:t>
      </w:r>
      <w:r>
        <w:t xml:space="preserve">, которым согласно настоящей статье Дисциплинарным комитетом направлен запрос, обязаны предоставить в течение трех рабочих дней с даты его получения ответ по существу содержащихся в нем вопросов либо мотивированный отказ о невозможности предоставления запрашиваемой информации. 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5.1.5.</w:t>
      </w:r>
      <w:r>
        <w:tab/>
        <w:t xml:space="preserve">Дисциплинарный комитет для полного, </w:t>
      </w:r>
      <w:proofErr w:type="gramStart"/>
      <w:r>
        <w:t>всестороннего и объективного исследования всех обстоятельств</w:t>
      </w:r>
      <w:proofErr w:type="gramEnd"/>
      <w:r>
        <w:t xml:space="preserve"> принятого им к рассмотрению дела вправе привлекать в качестве экспертов либо свидетелей представителей членов </w:t>
      </w:r>
      <w:r w:rsidR="006677FE">
        <w:t>Ассоциации</w:t>
      </w:r>
      <w:r>
        <w:t xml:space="preserve">, органов, должностных лиц и штатных сотрудников </w:t>
      </w:r>
      <w:r w:rsidR="006677FE">
        <w:t>Ассоциации</w:t>
      </w:r>
      <w:r>
        <w:t xml:space="preserve">, а также третьих лиц. Деятельность указанных лиц в Дисциплинарном комитете является безвозмездной, если иное решение не будет принято на Общем собрании членов </w:t>
      </w:r>
      <w:r w:rsidR="006677FE">
        <w:t>Ассоциации</w:t>
      </w:r>
      <w:r>
        <w:t>.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5.1.6.</w:t>
      </w:r>
      <w:r>
        <w:tab/>
        <w:t>Лица, указанные в пункте 5.1.5, должны проявлять объективность, не иметь личной или корпоративной заинтересованности в исходе рассматриваемых Дисциплинарным комитетом дел или характере предполагаемой меры дисциплинарного воздействия. В противном случае они обязаны заявить самоотвод.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>5.1.7.</w:t>
      </w:r>
      <w:r>
        <w:tab/>
        <w:t xml:space="preserve">Дисциплинарный комитет ежегодно через Председателя Дисциплинарного комитета по поручению Президента </w:t>
      </w:r>
      <w:r w:rsidR="006677FE">
        <w:t>Ассоциации</w:t>
      </w:r>
      <w:r>
        <w:t xml:space="preserve"> представляет </w:t>
      </w:r>
      <w:proofErr w:type="gramStart"/>
      <w:r>
        <w:t>доклад  Совету</w:t>
      </w:r>
      <w:proofErr w:type="gramEnd"/>
      <w:r>
        <w:t xml:space="preserve"> </w:t>
      </w:r>
      <w:r w:rsidR="006677FE">
        <w:t>Ассоциации</w:t>
      </w:r>
      <w:r>
        <w:t xml:space="preserve"> о своей деятельности и может делать предложения и общие рекомендации, основанные на изучении заявлений и информации, полученных от членов </w:t>
      </w:r>
      <w:r w:rsidR="006677FE">
        <w:t>Ассоциации</w:t>
      </w:r>
      <w:r>
        <w:t xml:space="preserve">, Комитета контроля и иных органов. Такие предложения и общие рекомендации сообщаются </w:t>
      </w:r>
      <w:proofErr w:type="gramStart"/>
      <w:r>
        <w:t xml:space="preserve">Президенту  </w:t>
      </w:r>
      <w:r w:rsidR="006677FE">
        <w:t>Ассоциации</w:t>
      </w:r>
      <w:proofErr w:type="gramEnd"/>
      <w:r>
        <w:t xml:space="preserve"> вместе с предложениями членов </w:t>
      </w:r>
      <w:r w:rsidR="006677FE">
        <w:t>Ассоциации</w:t>
      </w:r>
      <w:r>
        <w:t xml:space="preserve">, если таковые имеются. </w:t>
      </w:r>
    </w:p>
    <w:p w:rsidR="00892661" w:rsidRDefault="00892661" w:rsidP="0089309C">
      <w:pPr>
        <w:pStyle w:val="a9"/>
        <w:spacing w:after="0"/>
        <w:ind w:right="-11" w:firstLine="652"/>
        <w:jc w:val="both"/>
      </w:pPr>
    </w:p>
    <w:p w:rsidR="0089309C" w:rsidRDefault="0089309C" w:rsidP="0089309C">
      <w:pPr>
        <w:pStyle w:val="a9"/>
        <w:spacing w:after="0"/>
        <w:ind w:right="-11" w:firstLine="652"/>
        <w:jc w:val="both"/>
      </w:pPr>
      <w:r w:rsidRPr="00892661">
        <w:rPr>
          <w:b/>
        </w:rPr>
        <w:t>5.2.</w:t>
      </w:r>
      <w:r w:rsidRPr="00892661">
        <w:rPr>
          <w:b/>
        </w:rPr>
        <w:tab/>
        <w:t>Взаимоотношения</w:t>
      </w:r>
      <w:r w:rsidRPr="0089309C">
        <w:rPr>
          <w:b/>
        </w:rPr>
        <w:t xml:space="preserve"> Дисциплинарного комитета с членами </w:t>
      </w:r>
      <w:r w:rsidR="006677FE">
        <w:rPr>
          <w:b/>
        </w:rPr>
        <w:t>Ассоциации</w:t>
      </w:r>
      <w:r w:rsidRPr="0089309C">
        <w:rPr>
          <w:b/>
        </w:rPr>
        <w:t xml:space="preserve">, органами (должностными лицами) </w:t>
      </w:r>
      <w:r w:rsidR="006677FE">
        <w:rPr>
          <w:b/>
        </w:rPr>
        <w:t>Ассоциации</w:t>
      </w:r>
      <w:r w:rsidRPr="0089309C">
        <w:rPr>
          <w:b/>
        </w:rPr>
        <w:t xml:space="preserve"> и третьими лицами.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 xml:space="preserve">5.2.1. В своей деятельности Дисциплинарный комитет вправе обращаться с запросами, предложениями либо иным образом, к членам </w:t>
      </w:r>
      <w:r w:rsidR="006677FE">
        <w:t>Ассоциации</w:t>
      </w:r>
      <w:r>
        <w:t xml:space="preserve">, другим органам и должностным лицам </w:t>
      </w:r>
      <w:r w:rsidR="006677FE">
        <w:t>Ассоциации</w:t>
      </w:r>
      <w:r>
        <w:t xml:space="preserve">, а также третьим лицам. При этом Дисциплинарный комитет руководствуется настоящим Положением и иными документами </w:t>
      </w:r>
      <w:r w:rsidR="006677FE">
        <w:t>Ассоциации</w:t>
      </w:r>
      <w:r>
        <w:t xml:space="preserve">. </w:t>
      </w:r>
    </w:p>
    <w:p w:rsidR="0089309C" w:rsidRPr="00892661" w:rsidRDefault="0089309C" w:rsidP="0089309C">
      <w:pPr>
        <w:pStyle w:val="a9"/>
        <w:spacing w:after="0"/>
        <w:ind w:right="-11" w:firstLine="652"/>
        <w:jc w:val="both"/>
        <w:rPr>
          <w:b/>
        </w:rPr>
      </w:pPr>
      <w:r w:rsidRPr="00892661">
        <w:rPr>
          <w:b/>
        </w:rPr>
        <w:t>5.3. Конфиденциальность.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 xml:space="preserve">5.3.1. Члены </w:t>
      </w:r>
      <w:r w:rsidR="006677FE">
        <w:t>Ассоциации</w:t>
      </w:r>
      <w:r>
        <w:t xml:space="preserve">, органы, должностные лица и сотрудники </w:t>
      </w:r>
      <w:r w:rsidR="006677FE">
        <w:t>Ассоциации</w:t>
      </w:r>
      <w:r>
        <w:t xml:space="preserve"> в соответствии с российским законодательством предпринимают все зависящие от них меры для сохранения конфиденциальной информации, касающейся деятельности Дисциплинарного комитета.</w:t>
      </w:r>
    </w:p>
    <w:p w:rsidR="0089309C" w:rsidRDefault="0089309C" w:rsidP="0089309C">
      <w:pPr>
        <w:pStyle w:val="a9"/>
        <w:spacing w:after="0"/>
        <w:ind w:right="-11" w:firstLine="652"/>
        <w:jc w:val="both"/>
      </w:pPr>
      <w:r>
        <w:t xml:space="preserve">5.3.2. Обязанности членов </w:t>
      </w:r>
      <w:r w:rsidR="006677FE">
        <w:t>Ассоциации</w:t>
      </w:r>
      <w:r>
        <w:t xml:space="preserve">, органов, должностных лиц и сотрудников </w:t>
      </w:r>
      <w:r w:rsidR="006677FE">
        <w:t>Ассоциации</w:t>
      </w:r>
      <w:r>
        <w:t xml:space="preserve"> по сохранению конфиденциальной информации в соответствии с условиями настоящего Положения остаются в силе в течение последующих пятнадцати лет после прекращения их отношений (прекращения членства) с </w:t>
      </w:r>
      <w:r w:rsidR="006677FE">
        <w:t>Ассоциацией</w:t>
      </w:r>
      <w:r>
        <w:t>.</w:t>
      </w:r>
    </w:p>
    <w:p w:rsidR="0089309C" w:rsidRPr="00892661" w:rsidRDefault="0089309C" w:rsidP="0089309C">
      <w:pPr>
        <w:pStyle w:val="a9"/>
        <w:spacing w:after="0"/>
        <w:ind w:right="-11" w:firstLine="652"/>
        <w:jc w:val="both"/>
        <w:rPr>
          <w:b/>
        </w:rPr>
      </w:pPr>
      <w:r w:rsidRPr="00892661">
        <w:rPr>
          <w:b/>
        </w:rPr>
        <w:t>5.4.Изменения и дополнения.</w:t>
      </w:r>
    </w:p>
    <w:p w:rsidR="0089309C" w:rsidRPr="0089309C" w:rsidRDefault="0089309C" w:rsidP="0089309C">
      <w:pPr>
        <w:pStyle w:val="a9"/>
        <w:spacing w:after="0"/>
        <w:ind w:right="-11" w:firstLine="652"/>
        <w:jc w:val="both"/>
        <w:rPr>
          <w:rFonts w:eastAsia="Times New Roman" w:cs="Times New Roman"/>
        </w:rPr>
      </w:pPr>
      <w:r w:rsidRPr="0089309C">
        <w:rPr>
          <w:rFonts w:eastAsia="Times New Roman" w:cs="Times New Roman"/>
        </w:rPr>
        <w:t>5.4.1. Все дополнения и изменения положений настоящего Положения, принятые в установленном порядке после его принятия, являются его неотъемлемой составной частью и оформляются в виде отдельных специальных приложений к нему либо непосредственно вносятся в текст Положения с указанием основания и даты принятия и порядка их применения</w:t>
      </w:r>
    </w:p>
    <w:p w:rsidR="004443CA" w:rsidRPr="004443CA" w:rsidRDefault="004443CA" w:rsidP="004443CA">
      <w:pPr>
        <w:pStyle w:val="a9"/>
        <w:spacing w:after="0"/>
        <w:ind w:right="-11" w:firstLine="652"/>
        <w:jc w:val="both"/>
        <w:rPr>
          <w:b/>
        </w:rPr>
      </w:pPr>
    </w:p>
    <w:p w:rsidR="00C56FC9" w:rsidRPr="00C56FC9" w:rsidRDefault="00C56FC9" w:rsidP="005F0C26">
      <w:pPr>
        <w:ind w:right="-11" w:firstLine="652"/>
        <w:jc w:val="both"/>
        <w:rPr>
          <w:rFonts w:cs="Times New Roman"/>
          <w:color w:val="000000"/>
        </w:rPr>
      </w:pPr>
    </w:p>
    <w:sectPr w:rsidR="00C56FC9" w:rsidRPr="00C56FC9">
      <w:pgSz w:w="11906" w:h="16838"/>
      <w:pgMar w:top="867" w:right="860" w:bottom="1145" w:left="1397" w:header="720" w:footer="720" w:gutter="0"/>
      <w:pgBorders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60" w:hanging="360"/>
      </w:pPr>
      <w:rPr>
        <w:rFonts w:ascii="Symbol" w:hAnsi="Symbol"/>
        <w:b/>
      </w:r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58F7325"/>
    <w:multiLevelType w:val="hybridMultilevel"/>
    <w:tmpl w:val="6734B6EA"/>
    <w:lvl w:ilvl="0" w:tplc="041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7" w15:restartNumberingAfterBreak="0">
    <w:nsid w:val="15981E1F"/>
    <w:multiLevelType w:val="hybridMultilevel"/>
    <w:tmpl w:val="60E46C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61020"/>
    <w:multiLevelType w:val="hybridMultilevel"/>
    <w:tmpl w:val="8C3C6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765F0"/>
    <w:multiLevelType w:val="hybridMultilevel"/>
    <w:tmpl w:val="CACA5D9A"/>
    <w:lvl w:ilvl="0" w:tplc="041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135"/>
    <w:rsid w:val="00006C7D"/>
    <w:rsid w:val="00016DE7"/>
    <w:rsid w:val="00091628"/>
    <w:rsid w:val="000F61F1"/>
    <w:rsid w:val="00147562"/>
    <w:rsid w:val="001A4D66"/>
    <w:rsid w:val="001B0854"/>
    <w:rsid w:val="00273513"/>
    <w:rsid w:val="002A7524"/>
    <w:rsid w:val="00306432"/>
    <w:rsid w:val="003D4382"/>
    <w:rsid w:val="00416D2B"/>
    <w:rsid w:val="004443CA"/>
    <w:rsid w:val="004C0721"/>
    <w:rsid w:val="004C39D6"/>
    <w:rsid w:val="0059166A"/>
    <w:rsid w:val="005F0C26"/>
    <w:rsid w:val="00621DB1"/>
    <w:rsid w:val="006677FE"/>
    <w:rsid w:val="006B5E37"/>
    <w:rsid w:val="006C360A"/>
    <w:rsid w:val="006E7EC1"/>
    <w:rsid w:val="00782D7F"/>
    <w:rsid w:val="007F36E1"/>
    <w:rsid w:val="00802238"/>
    <w:rsid w:val="0085711C"/>
    <w:rsid w:val="00892661"/>
    <w:rsid w:val="0089309C"/>
    <w:rsid w:val="008932FD"/>
    <w:rsid w:val="008F41FA"/>
    <w:rsid w:val="00926BAC"/>
    <w:rsid w:val="00967135"/>
    <w:rsid w:val="009F68E8"/>
    <w:rsid w:val="00A61533"/>
    <w:rsid w:val="00A7475B"/>
    <w:rsid w:val="00A97179"/>
    <w:rsid w:val="00BB211A"/>
    <w:rsid w:val="00C362FF"/>
    <w:rsid w:val="00C4085D"/>
    <w:rsid w:val="00C466E4"/>
    <w:rsid w:val="00C56FC9"/>
    <w:rsid w:val="00CA08AF"/>
    <w:rsid w:val="00D16118"/>
    <w:rsid w:val="00DD4638"/>
    <w:rsid w:val="00DE72F7"/>
    <w:rsid w:val="00E60527"/>
    <w:rsid w:val="00FB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9DDF045-15F3-4AB4-84A2-60DDF68C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0">
    <w:name w:val="WW8Num4z0"/>
    <w:rPr>
      <w:rFonts w:ascii="Symbol" w:hAnsi="Symbol" w:cs="OpenSymbol"/>
      <w:b w:val="0"/>
      <w:bCs w:val="0"/>
    </w:rPr>
  </w:style>
  <w:style w:type="character" w:customStyle="1" w:styleId="WW8Num5z0">
    <w:name w:val="WW8Num5z0"/>
    <w:rPr>
      <w:color w:val="000000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9z0">
    <w:name w:val="WW8Num19z0"/>
    <w:rPr>
      <w:rFonts w:ascii="Symbol" w:hAnsi="Symbol" w:cs="OpenSymbol"/>
      <w:b/>
      <w:bCs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4">
    <w:name w:val="Основной шрифт абзаца4"/>
  </w:style>
  <w:style w:type="character" w:customStyle="1" w:styleId="WW8Num2z0">
    <w:name w:val="WW8Num2z0"/>
    <w:rPr>
      <w:color w:val="000000"/>
    </w:rPr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b/>
    </w:rPr>
  </w:style>
  <w:style w:type="character" w:customStyle="1" w:styleId="WW8Num3z2">
    <w:name w:val="WW8Num3z2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4">
    <w:name w:val="Основной текст Знак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styleId="a7">
    <w:name w:val="Hyperlink"/>
    <w:rPr>
      <w:color w:val="000080"/>
      <w:u w:val="single"/>
      <w:lang/>
    </w:rPr>
  </w:style>
  <w:style w:type="character" w:customStyle="1" w:styleId="DefaultParagraphFont">
    <w:name w:val="Default Paragraph Font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pPr>
      <w:widowControl w:val="0"/>
      <w:spacing w:after="120"/>
    </w:pPr>
    <w:rPr>
      <w:rFonts w:eastAsia="Lucida Sans Unicode" w:cs="Tahoma"/>
      <w:kern w:val="1"/>
      <w:lang w:eastAsia="hi-IN" w:bidi="hi-IN"/>
    </w:rPr>
  </w:style>
  <w:style w:type="paragraph" w:styleId="aa">
    <w:name w:val="List"/>
    <w:basedOn w:val="a9"/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b">
    <w:name w:val="Содержимое таблицы"/>
    <w:basedOn w:val="a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c">
    <w:name w:val="List Paragraph"/>
    <w:basedOn w:val="a"/>
    <w:qFormat/>
    <w:pPr>
      <w:ind w:left="720"/>
    </w:pPr>
  </w:style>
  <w:style w:type="paragraph" w:customStyle="1" w:styleId="ad">
    <w:name w:val="Заголовок таблицы"/>
    <w:basedOn w:val="ab"/>
    <w:pPr>
      <w:jc w:val="center"/>
    </w:pPr>
    <w:rPr>
      <w:b/>
      <w:bCs/>
    </w:rPr>
  </w:style>
  <w:style w:type="paragraph" w:customStyle="1" w:styleId="ae">
    <w:name w:val="Юла"/>
    <w:basedOn w:val="a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af">
    <w:name w:val="a"/>
    <w:basedOn w:val="a"/>
    <w:pPr>
      <w:spacing w:before="280" w:after="280"/>
    </w:pPr>
  </w:style>
  <w:style w:type="paragraph" w:styleId="af0">
    <w:name w:val="Normal (Web)"/>
    <w:basedOn w:val="a"/>
    <w:pPr>
      <w:spacing w:before="280" w:after="280"/>
    </w:pPr>
  </w:style>
  <w:style w:type="paragraph" w:styleId="af1">
    <w:name w:val="Balloon Text"/>
    <w:basedOn w:val="a"/>
    <w:link w:val="af2"/>
    <w:uiPriority w:val="99"/>
    <w:semiHidden/>
    <w:unhideWhenUsed/>
    <w:rsid w:val="0030643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0643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FD95B-ACE5-4EBB-8222-CA883400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рао юфо</cp:lastModifiedBy>
  <cp:revision>2</cp:revision>
  <cp:lastPrinted>2018-03-02T10:44:00Z</cp:lastPrinted>
  <dcterms:created xsi:type="dcterms:W3CDTF">2018-03-02T10:44:00Z</dcterms:created>
  <dcterms:modified xsi:type="dcterms:W3CDTF">2018-03-02T10:44:00Z</dcterms:modified>
</cp:coreProperties>
</file>