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15D" w:rsidRDefault="009A215D">
      <w:pPr>
        <w:ind w:left="4678"/>
        <w:jc w:val="center"/>
      </w:pPr>
      <w:r>
        <w:t>Утверждено Реш</w:t>
      </w:r>
      <w:r w:rsidR="00A22D64">
        <w:t xml:space="preserve">ением Общего собрания членов СРО РАО </w:t>
      </w:r>
    </w:p>
    <w:p w:rsidR="009A215D" w:rsidRDefault="009A215D">
      <w:pPr>
        <w:ind w:left="4678"/>
        <w:jc w:val="center"/>
      </w:pPr>
      <w:r>
        <w:t xml:space="preserve">Протокол № </w:t>
      </w:r>
      <w:r w:rsidR="00A22D64">
        <w:t>27</w:t>
      </w:r>
    </w:p>
    <w:p w:rsidR="009A215D" w:rsidRDefault="009A215D">
      <w:pPr>
        <w:ind w:left="4678"/>
        <w:jc w:val="center"/>
      </w:pPr>
      <w:r>
        <w:t>от «</w:t>
      </w:r>
      <w:r w:rsidR="00A22D64">
        <w:t>15</w:t>
      </w:r>
      <w:r w:rsidR="001847A9">
        <w:t xml:space="preserve">» </w:t>
      </w:r>
      <w:r w:rsidR="00A22D64">
        <w:t>сентября 2017</w:t>
      </w:r>
      <w:r w:rsidR="001847A9">
        <w:t xml:space="preserve"> года</w:t>
      </w:r>
    </w:p>
    <w:p w:rsidR="009A215D" w:rsidRDefault="009A215D">
      <w:pPr>
        <w:ind w:left="4678"/>
        <w:jc w:val="center"/>
      </w:pPr>
    </w:p>
    <w:p w:rsidR="009A215D" w:rsidRDefault="009A215D">
      <w:pPr>
        <w:ind w:left="4678"/>
        <w:jc w:val="center"/>
      </w:pPr>
      <w:r>
        <w:t xml:space="preserve">Председатель Общего собрания членов </w:t>
      </w:r>
    </w:p>
    <w:p w:rsidR="009A215D" w:rsidRDefault="00A22D64">
      <w:pPr>
        <w:ind w:left="4678"/>
        <w:jc w:val="center"/>
      </w:pPr>
      <w:r>
        <w:t xml:space="preserve">СРО РАО </w:t>
      </w:r>
    </w:p>
    <w:p w:rsidR="009A215D" w:rsidRDefault="009A215D">
      <w:pPr>
        <w:ind w:left="4678"/>
        <w:jc w:val="center"/>
      </w:pPr>
      <w:r>
        <w:t xml:space="preserve"> </w:t>
      </w:r>
    </w:p>
    <w:p w:rsidR="009A215D" w:rsidRDefault="009A215D">
      <w:pPr>
        <w:ind w:left="4906"/>
        <w:jc w:val="center"/>
      </w:pPr>
      <w:r>
        <w:t>_____________________К. И. Овчинников</w:t>
      </w:r>
    </w:p>
    <w:p w:rsidR="009A215D" w:rsidRDefault="009A215D">
      <w:pPr>
        <w:jc w:val="center"/>
        <w:rPr>
          <w:b/>
        </w:rPr>
      </w:pPr>
    </w:p>
    <w:p w:rsidR="009A215D" w:rsidRDefault="009A215D">
      <w:pPr>
        <w:jc w:val="center"/>
        <w:rPr>
          <w:b/>
        </w:rPr>
      </w:pPr>
    </w:p>
    <w:p w:rsidR="009A215D" w:rsidRDefault="009A215D">
      <w:pPr>
        <w:jc w:val="center"/>
        <w:rPr>
          <w:b/>
        </w:rPr>
      </w:pPr>
    </w:p>
    <w:p w:rsidR="009A215D" w:rsidRDefault="009A215D">
      <w:pPr>
        <w:jc w:val="center"/>
        <w:rPr>
          <w:b/>
        </w:rPr>
      </w:pPr>
    </w:p>
    <w:p w:rsidR="009A215D" w:rsidRDefault="009A215D">
      <w:pPr>
        <w:jc w:val="center"/>
        <w:rPr>
          <w:b/>
        </w:rPr>
      </w:pPr>
    </w:p>
    <w:p w:rsidR="009A215D" w:rsidRDefault="009A215D">
      <w:pPr>
        <w:jc w:val="center"/>
        <w:rPr>
          <w:b/>
        </w:rPr>
      </w:pPr>
    </w:p>
    <w:p w:rsidR="009A215D" w:rsidRDefault="009A215D">
      <w:pPr>
        <w:jc w:val="center"/>
        <w:rPr>
          <w:b/>
        </w:rPr>
      </w:pPr>
    </w:p>
    <w:p w:rsidR="009A215D" w:rsidRDefault="009A215D">
      <w:pPr>
        <w:jc w:val="center"/>
        <w:rPr>
          <w:b/>
        </w:rPr>
      </w:pPr>
    </w:p>
    <w:p w:rsidR="009A215D" w:rsidRDefault="009A215D">
      <w:pPr>
        <w:jc w:val="center"/>
        <w:rPr>
          <w:b/>
        </w:rPr>
      </w:pPr>
    </w:p>
    <w:p w:rsidR="009A215D" w:rsidRDefault="009A215D">
      <w:pPr>
        <w:jc w:val="center"/>
        <w:rPr>
          <w:b/>
        </w:rPr>
      </w:pPr>
    </w:p>
    <w:p w:rsidR="009A215D" w:rsidRDefault="009A215D">
      <w:pPr>
        <w:jc w:val="center"/>
        <w:rPr>
          <w:b/>
        </w:rPr>
      </w:pPr>
      <w:r>
        <w:rPr>
          <w:b/>
        </w:rPr>
        <w:t>ПОЛОЖЕНИЕ</w:t>
      </w:r>
    </w:p>
    <w:p w:rsidR="009A215D" w:rsidRDefault="009A215D">
      <w:pPr>
        <w:jc w:val="center"/>
      </w:pPr>
      <w:r>
        <w:t>О членстве</w:t>
      </w: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ind w:left="1" w:right="1"/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  <w:r>
        <w:t>г. Краснодар</w:t>
      </w:r>
    </w:p>
    <w:p w:rsidR="009A215D" w:rsidRDefault="009A215D">
      <w:pPr>
        <w:jc w:val="center"/>
      </w:pPr>
      <w:r>
        <w:t>201</w:t>
      </w:r>
      <w:r w:rsidR="00A22D64">
        <w:t>7</w:t>
      </w:r>
      <w:r>
        <w:t xml:space="preserve"> г.</w:t>
      </w:r>
    </w:p>
    <w:p w:rsidR="009A215D" w:rsidRPr="00F47731" w:rsidRDefault="009A215D" w:rsidP="00F47731">
      <w:pPr>
        <w:pStyle w:val="ab"/>
        <w:numPr>
          <w:ilvl w:val="0"/>
          <w:numId w:val="8"/>
        </w:numPr>
        <w:spacing w:line="200" w:lineRule="atLeast"/>
        <w:jc w:val="center"/>
        <w:rPr>
          <w:rFonts w:cs="Times New Roman"/>
          <w:b/>
          <w:bCs/>
        </w:rPr>
      </w:pPr>
      <w:r w:rsidRPr="00F47731">
        <w:rPr>
          <w:rFonts w:cs="Times New Roman"/>
          <w:b/>
          <w:bCs/>
        </w:rPr>
        <w:lastRenderedPageBreak/>
        <w:t>Общие положения</w:t>
      </w:r>
    </w:p>
    <w:p w:rsidR="00F47731" w:rsidRPr="00F47731" w:rsidRDefault="00F47731" w:rsidP="00F47731">
      <w:pPr>
        <w:pStyle w:val="ab"/>
        <w:spacing w:line="200" w:lineRule="atLeast"/>
        <w:rPr>
          <w:rFonts w:cs="Times New Roman"/>
          <w:b/>
          <w:bCs/>
        </w:rPr>
      </w:pPr>
    </w:p>
    <w:p w:rsidR="009A215D" w:rsidRDefault="009A215D">
      <w:pPr>
        <w:pStyle w:val="aa"/>
        <w:spacing w:line="200" w:lineRule="atLeas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1.1. Настоящее Положение о членстве в </w:t>
      </w:r>
      <w:r w:rsidR="001847A9">
        <w:rPr>
          <w:rFonts w:ascii="Times New Roman" w:hAnsi="Times New Roman" w:cs="Times New Roman"/>
          <w:sz w:val="24"/>
        </w:rPr>
        <w:t>Саморегулируемой организации Региональной ассоциации</w:t>
      </w:r>
      <w:r>
        <w:rPr>
          <w:rFonts w:ascii="Times New Roman" w:hAnsi="Times New Roman" w:cs="Times New Roman"/>
          <w:sz w:val="24"/>
        </w:rPr>
        <w:t xml:space="preserve"> оценщиков (далее – </w:t>
      </w:r>
      <w:r w:rsidR="001847A9">
        <w:rPr>
          <w:rFonts w:ascii="Times New Roman" w:hAnsi="Times New Roman" w:cs="Times New Roman"/>
          <w:sz w:val="24"/>
        </w:rPr>
        <w:t>Ассоциация</w:t>
      </w:r>
      <w:r>
        <w:rPr>
          <w:rFonts w:ascii="Times New Roman" w:hAnsi="Times New Roman" w:cs="Times New Roman"/>
          <w:sz w:val="24"/>
        </w:rPr>
        <w:t xml:space="preserve">) регламентирует вопросы членства в </w:t>
      </w:r>
      <w:r w:rsidR="001847A9">
        <w:rPr>
          <w:rFonts w:ascii="Times New Roman" w:hAnsi="Times New Roman" w:cs="Times New Roman"/>
          <w:sz w:val="24"/>
        </w:rPr>
        <w:t>Ассоциации,</w:t>
      </w:r>
      <w:r>
        <w:rPr>
          <w:rFonts w:ascii="Times New Roman" w:hAnsi="Times New Roman" w:cs="Times New Roman"/>
          <w:sz w:val="24"/>
        </w:rPr>
        <w:t xml:space="preserve"> устанавливает требования к членам </w:t>
      </w:r>
      <w:r w:rsidR="001847A9">
        <w:rPr>
          <w:rFonts w:ascii="Times New Roman" w:hAnsi="Times New Roman" w:cs="Times New Roman"/>
          <w:sz w:val="24"/>
        </w:rPr>
        <w:t>Ассоциации</w:t>
      </w:r>
      <w:r>
        <w:rPr>
          <w:rFonts w:ascii="Times New Roman" w:hAnsi="Times New Roman" w:cs="Times New Roman"/>
          <w:sz w:val="24"/>
        </w:rPr>
        <w:t xml:space="preserve">, их права и обязанности, регулирует вопросы вступления, выхода, исключения из </w:t>
      </w:r>
      <w:r w:rsidR="001847A9">
        <w:rPr>
          <w:rFonts w:ascii="Times New Roman" w:hAnsi="Times New Roman" w:cs="Times New Roman"/>
          <w:sz w:val="24"/>
        </w:rPr>
        <w:t>Ассоциации</w:t>
      </w:r>
      <w:r>
        <w:rPr>
          <w:rFonts w:ascii="Times New Roman" w:hAnsi="Times New Roman" w:cs="Times New Roman"/>
          <w:sz w:val="24"/>
        </w:rPr>
        <w:t>, устанавливает размер и порядок уплаты членских взносов.</w:t>
      </w:r>
    </w:p>
    <w:p w:rsidR="009A215D" w:rsidRDefault="009A215D">
      <w:pPr>
        <w:pStyle w:val="aa"/>
        <w:spacing w:line="200" w:lineRule="atLeast"/>
        <w:jc w:val="center"/>
      </w:pPr>
    </w:p>
    <w:p w:rsidR="009A215D" w:rsidRDefault="009A215D" w:rsidP="00F47731">
      <w:pPr>
        <w:pStyle w:val="aa"/>
        <w:numPr>
          <w:ilvl w:val="0"/>
          <w:numId w:val="2"/>
        </w:numPr>
        <w:spacing w:line="200" w:lineRule="atLeast"/>
        <w:jc w:val="center"/>
        <w:rPr>
          <w:rStyle w:val="a5"/>
          <w:rFonts w:ascii="Times New Roman" w:hAnsi="Times New Roman" w:cs="Times New Roman"/>
          <w:sz w:val="24"/>
        </w:rPr>
      </w:pPr>
      <w:r>
        <w:rPr>
          <w:rStyle w:val="a5"/>
          <w:rFonts w:ascii="Times New Roman" w:hAnsi="Times New Roman" w:cs="Times New Roman"/>
          <w:sz w:val="24"/>
        </w:rPr>
        <w:t xml:space="preserve">Членство в </w:t>
      </w:r>
      <w:r w:rsidR="001847A9">
        <w:rPr>
          <w:rStyle w:val="a5"/>
          <w:rFonts w:ascii="Times New Roman" w:hAnsi="Times New Roman" w:cs="Times New Roman"/>
          <w:sz w:val="24"/>
        </w:rPr>
        <w:t>Ассоциации</w:t>
      </w:r>
    </w:p>
    <w:p w:rsidR="00F47731" w:rsidRDefault="00F47731" w:rsidP="00F47731">
      <w:pPr>
        <w:pStyle w:val="aa"/>
        <w:spacing w:line="200" w:lineRule="atLeast"/>
        <w:ind w:left="720"/>
        <w:rPr>
          <w:rStyle w:val="a5"/>
          <w:rFonts w:ascii="Times New Roman" w:hAnsi="Times New Roman" w:cs="Times New Roman"/>
          <w:sz w:val="24"/>
        </w:rPr>
      </w:pPr>
    </w:p>
    <w:p w:rsidR="009A215D" w:rsidRDefault="009A215D">
      <w:pPr>
        <w:pStyle w:val="a1"/>
        <w:numPr>
          <w:ilvl w:val="1"/>
          <w:numId w:val="2"/>
        </w:numPr>
        <w:spacing w:after="0" w:line="200" w:lineRule="atLeast"/>
        <w:ind w:left="3" w:right="3" w:firstLine="681"/>
        <w:jc w:val="both"/>
      </w:pPr>
      <w:r>
        <w:t xml:space="preserve">Членами </w:t>
      </w:r>
      <w:r w:rsidR="001847A9">
        <w:t>Ассоциации</w:t>
      </w:r>
      <w:r>
        <w:t xml:space="preserve"> являются физические лица-оценщики, вступившие в </w:t>
      </w:r>
      <w:r w:rsidR="001847A9">
        <w:t>Ассоциацию</w:t>
      </w:r>
      <w:r>
        <w:t xml:space="preserve"> в установленном настоящим Уставом порядке, разделяющие его уставные цели, соблюдающие требования Федерального закона «Об оценочной деятельности», федеральных стандартов оценки, стандартов и правил оценочной деятельности, правил деловой и профессиональной этики, Устава и принятых в </w:t>
      </w:r>
      <w:r w:rsidR="001847A9">
        <w:t>Ассоциации</w:t>
      </w:r>
      <w:r>
        <w:t xml:space="preserve"> положений и иных документов.</w:t>
      </w:r>
    </w:p>
    <w:p w:rsidR="009A215D" w:rsidRDefault="009A215D">
      <w:pPr>
        <w:pStyle w:val="a1"/>
        <w:numPr>
          <w:ilvl w:val="1"/>
          <w:numId w:val="2"/>
        </w:numPr>
        <w:spacing w:after="0" w:line="200" w:lineRule="atLeast"/>
        <w:ind w:left="3" w:right="3" w:firstLine="681"/>
        <w:jc w:val="both"/>
      </w:pPr>
      <w:r>
        <w:t xml:space="preserve">Членство в </w:t>
      </w:r>
      <w:r w:rsidR="001847A9">
        <w:t>Ассоциации</w:t>
      </w:r>
      <w:r>
        <w:t xml:space="preserve"> является добровольным.</w:t>
      </w:r>
    </w:p>
    <w:p w:rsidR="009A215D" w:rsidRDefault="001847A9">
      <w:pPr>
        <w:pStyle w:val="a1"/>
        <w:numPr>
          <w:ilvl w:val="1"/>
          <w:numId w:val="2"/>
        </w:numPr>
        <w:spacing w:after="0" w:line="200" w:lineRule="atLeast"/>
        <w:ind w:left="3" w:right="3" w:firstLine="681"/>
        <w:jc w:val="both"/>
      </w:pPr>
      <w:r>
        <w:t>Ассоциация</w:t>
      </w:r>
      <w:r w:rsidR="009A215D">
        <w:t xml:space="preserve"> ведет реестр членов </w:t>
      </w:r>
      <w:r>
        <w:t>Ассоциации</w:t>
      </w:r>
      <w:r w:rsidR="009A215D">
        <w:t>.</w:t>
      </w:r>
    </w:p>
    <w:p w:rsidR="009A215D" w:rsidRDefault="009A215D">
      <w:pPr>
        <w:pStyle w:val="a1"/>
        <w:numPr>
          <w:ilvl w:val="1"/>
          <w:numId w:val="2"/>
        </w:numPr>
        <w:spacing w:after="0" w:line="200" w:lineRule="atLeast"/>
        <w:ind w:left="3" w:right="3" w:firstLine="681"/>
        <w:jc w:val="both"/>
      </w:pPr>
      <w:r>
        <w:t xml:space="preserve">Члены </w:t>
      </w:r>
      <w:r w:rsidR="001847A9">
        <w:t>Ассоциации</w:t>
      </w:r>
      <w:r>
        <w:t xml:space="preserve"> имеют равные права и обязанности.</w:t>
      </w:r>
    </w:p>
    <w:p w:rsidR="009A215D" w:rsidRDefault="009A215D">
      <w:pPr>
        <w:pStyle w:val="a1"/>
        <w:numPr>
          <w:ilvl w:val="1"/>
          <w:numId w:val="2"/>
        </w:numPr>
        <w:spacing w:after="0" w:line="200" w:lineRule="atLeast"/>
        <w:ind w:left="3" w:right="3" w:firstLine="681"/>
        <w:jc w:val="both"/>
        <w:rPr>
          <w:rStyle w:val="a5"/>
          <w:rFonts w:cs="Times New Roman"/>
          <w:b w:val="0"/>
          <w:bCs w:val="0"/>
          <w:color w:val="000000"/>
        </w:rPr>
      </w:pPr>
      <w:r>
        <w:rPr>
          <w:rStyle w:val="a5"/>
          <w:rFonts w:cs="Times New Roman"/>
          <w:b w:val="0"/>
          <w:bCs w:val="0"/>
          <w:color w:val="000000"/>
        </w:rPr>
        <w:t xml:space="preserve">Лица, чье членство в </w:t>
      </w:r>
      <w:r w:rsidR="001847A9">
        <w:t>Ассоциации</w:t>
      </w:r>
      <w:r>
        <w:rPr>
          <w:rStyle w:val="a5"/>
          <w:rFonts w:cs="Times New Roman"/>
          <w:b w:val="0"/>
          <w:bCs w:val="0"/>
          <w:color w:val="000000"/>
        </w:rPr>
        <w:t xml:space="preserve"> прекращено, не имеют право на получение (возврат) сделанных взносов и иных, связанных со статусом члена </w:t>
      </w:r>
      <w:r w:rsidR="001847A9">
        <w:rPr>
          <w:rStyle w:val="a5"/>
          <w:rFonts w:cs="Times New Roman"/>
          <w:b w:val="0"/>
          <w:bCs w:val="0"/>
          <w:color w:val="000000"/>
        </w:rPr>
        <w:t>Ассоциации</w:t>
      </w:r>
      <w:r>
        <w:rPr>
          <w:rStyle w:val="a5"/>
          <w:rFonts w:cs="Times New Roman"/>
          <w:b w:val="0"/>
          <w:bCs w:val="0"/>
          <w:color w:val="000000"/>
        </w:rPr>
        <w:t>, платежей.</w:t>
      </w:r>
    </w:p>
    <w:p w:rsidR="009A215D" w:rsidRDefault="009A215D">
      <w:pPr>
        <w:pStyle w:val="a1"/>
        <w:spacing w:after="0" w:line="200" w:lineRule="atLeast"/>
        <w:jc w:val="center"/>
      </w:pPr>
    </w:p>
    <w:p w:rsidR="009A215D" w:rsidRDefault="009A215D" w:rsidP="00F47731">
      <w:pPr>
        <w:pStyle w:val="a1"/>
        <w:numPr>
          <w:ilvl w:val="0"/>
          <w:numId w:val="2"/>
        </w:numPr>
        <w:spacing w:after="0" w:line="200" w:lineRule="atLeast"/>
        <w:jc w:val="center"/>
        <w:rPr>
          <w:rStyle w:val="a5"/>
        </w:rPr>
      </w:pPr>
      <w:r>
        <w:rPr>
          <w:rStyle w:val="a5"/>
        </w:rPr>
        <w:t xml:space="preserve">Права и обязанности членов </w:t>
      </w:r>
      <w:r w:rsidR="001847A9">
        <w:rPr>
          <w:rStyle w:val="a5"/>
        </w:rPr>
        <w:t>Ассоциации</w:t>
      </w:r>
      <w:r>
        <w:rPr>
          <w:rStyle w:val="a5"/>
        </w:rPr>
        <w:t xml:space="preserve"> </w:t>
      </w:r>
    </w:p>
    <w:p w:rsidR="00F47731" w:rsidRDefault="00F47731" w:rsidP="00F47731">
      <w:pPr>
        <w:pStyle w:val="a1"/>
        <w:spacing w:after="0" w:line="200" w:lineRule="atLeast"/>
        <w:ind w:left="720"/>
        <w:rPr>
          <w:rStyle w:val="a5"/>
        </w:rPr>
      </w:pPr>
    </w:p>
    <w:p w:rsidR="009A215D" w:rsidRDefault="009A215D">
      <w:pPr>
        <w:pStyle w:val="a1"/>
        <w:spacing w:after="0"/>
        <w:ind w:firstLine="700"/>
        <w:jc w:val="both"/>
      </w:pPr>
      <w:r>
        <w:t xml:space="preserve">3.1 Члены </w:t>
      </w:r>
      <w:r w:rsidR="001847A9">
        <w:t>Ассоциации</w:t>
      </w:r>
      <w:r>
        <w:t xml:space="preserve"> имеют право: </w:t>
      </w:r>
    </w:p>
    <w:p w:rsidR="009A215D" w:rsidRDefault="009A215D">
      <w:pPr>
        <w:pStyle w:val="a1"/>
        <w:numPr>
          <w:ilvl w:val="2"/>
          <w:numId w:val="3"/>
        </w:numPr>
        <w:tabs>
          <w:tab w:val="left" w:pos="898"/>
          <w:tab w:val="left" w:pos="1708"/>
        </w:tabs>
        <w:spacing w:after="0"/>
        <w:ind w:left="-20" w:right="3" w:firstLine="715"/>
        <w:jc w:val="both"/>
      </w:pPr>
      <w:r>
        <w:t xml:space="preserve">участвовать в управлении делами </w:t>
      </w:r>
      <w:r w:rsidR="001847A9">
        <w:t>Ассоциации</w:t>
      </w:r>
      <w:r>
        <w:t xml:space="preserve"> на условиях, установленных настоящим Уставом  и иными внутренними документами </w:t>
      </w:r>
      <w:r w:rsidR="001847A9">
        <w:t>Ассоциации</w:t>
      </w:r>
      <w:r>
        <w:t>;</w:t>
      </w:r>
    </w:p>
    <w:p w:rsidR="009A215D" w:rsidRDefault="009A215D">
      <w:pPr>
        <w:pStyle w:val="a1"/>
        <w:numPr>
          <w:ilvl w:val="2"/>
          <w:numId w:val="3"/>
        </w:numPr>
        <w:tabs>
          <w:tab w:val="left" w:pos="898"/>
          <w:tab w:val="left" w:pos="1708"/>
        </w:tabs>
        <w:spacing w:after="0"/>
        <w:ind w:left="-20" w:right="3" w:firstLine="715"/>
        <w:jc w:val="both"/>
      </w:pPr>
      <w:r>
        <w:t xml:space="preserve">по своему усмотрению выходить из </w:t>
      </w:r>
      <w:r w:rsidR="001847A9">
        <w:t>Ассоциации</w:t>
      </w:r>
      <w:r>
        <w:t xml:space="preserve"> в порядке, предусмотренном внутренними документами </w:t>
      </w:r>
      <w:r w:rsidR="001847A9">
        <w:t>Ассоциации</w:t>
      </w:r>
      <w:r>
        <w:t>;</w:t>
      </w:r>
    </w:p>
    <w:p w:rsidR="009A215D" w:rsidRDefault="009A215D">
      <w:pPr>
        <w:pStyle w:val="a1"/>
        <w:numPr>
          <w:ilvl w:val="2"/>
          <w:numId w:val="3"/>
        </w:numPr>
        <w:tabs>
          <w:tab w:val="left" w:pos="898"/>
          <w:tab w:val="left" w:pos="1708"/>
        </w:tabs>
        <w:spacing w:after="0"/>
        <w:ind w:left="-20" w:right="3" w:firstLine="715"/>
        <w:jc w:val="both"/>
      </w:pPr>
      <w:r>
        <w:t xml:space="preserve">получать информацию о деятельности </w:t>
      </w:r>
      <w:r w:rsidR="001847A9">
        <w:t>Ассоциации</w:t>
      </w:r>
      <w:r>
        <w:t xml:space="preserve">, в том числе и информацию, содержащуюся в Реестре членов </w:t>
      </w:r>
      <w:r w:rsidR="001847A9">
        <w:t>Ассоциации</w:t>
      </w:r>
      <w:r>
        <w:t xml:space="preserve">, в порядке, объеме и сроки, предусмотренные действующим законодательством Российской Федерации и внутренними документами </w:t>
      </w:r>
      <w:r w:rsidR="001847A9">
        <w:t>Ассоциации</w:t>
      </w:r>
      <w:r>
        <w:t xml:space="preserve">, регламентирующими порядок раскрытия </w:t>
      </w:r>
      <w:r w:rsidR="001847A9">
        <w:t>Ассоциацией</w:t>
      </w:r>
      <w:r>
        <w:t xml:space="preserve"> информации;</w:t>
      </w:r>
    </w:p>
    <w:p w:rsidR="009A215D" w:rsidRDefault="009A215D">
      <w:pPr>
        <w:pStyle w:val="a1"/>
        <w:numPr>
          <w:ilvl w:val="2"/>
          <w:numId w:val="3"/>
        </w:numPr>
        <w:tabs>
          <w:tab w:val="left" w:pos="898"/>
          <w:tab w:val="left" w:pos="1708"/>
        </w:tabs>
        <w:spacing w:after="0"/>
        <w:ind w:left="-20" w:right="3" w:firstLine="715"/>
        <w:jc w:val="both"/>
      </w:pPr>
      <w:r>
        <w:t xml:space="preserve">участвовать в общем собрании членов </w:t>
      </w:r>
      <w:r w:rsidR="001847A9">
        <w:t>Ассоциации</w:t>
      </w:r>
      <w:r>
        <w:t xml:space="preserve"> с правом голоса по всем вопросам его компетенции;</w:t>
      </w:r>
    </w:p>
    <w:p w:rsidR="009A215D" w:rsidRDefault="009A215D">
      <w:pPr>
        <w:pStyle w:val="a1"/>
        <w:numPr>
          <w:ilvl w:val="2"/>
          <w:numId w:val="3"/>
        </w:numPr>
        <w:tabs>
          <w:tab w:val="left" w:pos="898"/>
          <w:tab w:val="left" w:pos="1708"/>
        </w:tabs>
        <w:spacing w:after="0"/>
        <w:ind w:left="-20" w:right="3" w:firstLine="715"/>
        <w:jc w:val="both"/>
      </w:pPr>
      <w:r>
        <w:t xml:space="preserve">избирать и быть избранными в состав органов управления и </w:t>
      </w:r>
      <w:r w:rsidR="001847A9">
        <w:t>Ассоциации</w:t>
      </w:r>
      <w:r>
        <w:t xml:space="preserve">, а равно в комитеты и комиссии </w:t>
      </w:r>
      <w:r w:rsidR="001847A9">
        <w:t>Ассоциации</w:t>
      </w:r>
      <w:r>
        <w:t>;</w:t>
      </w:r>
    </w:p>
    <w:p w:rsidR="009A215D" w:rsidRDefault="009A215D">
      <w:pPr>
        <w:pStyle w:val="a1"/>
        <w:numPr>
          <w:ilvl w:val="2"/>
          <w:numId w:val="3"/>
        </w:numPr>
        <w:tabs>
          <w:tab w:val="left" w:pos="898"/>
          <w:tab w:val="left" w:pos="1708"/>
        </w:tabs>
        <w:spacing w:after="0"/>
        <w:ind w:left="-20" w:right="3" w:firstLine="715"/>
        <w:jc w:val="both"/>
      </w:pPr>
      <w:r>
        <w:t xml:space="preserve">вносить предложения в повестку дня Общего собрания членов </w:t>
      </w:r>
      <w:r w:rsidR="001847A9">
        <w:t>Ассоциации</w:t>
      </w:r>
      <w:r>
        <w:t>;</w:t>
      </w:r>
    </w:p>
    <w:p w:rsidR="009A215D" w:rsidRDefault="009A215D">
      <w:pPr>
        <w:pStyle w:val="a1"/>
        <w:numPr>
          <w:ilvl w:val="2"/>
          <w:numId w:val="3"/>
        </w:numPr>
        <w:tabs>
          <w:tab w:val="left" w:pos="898"/>
          <w:tab w:val="left" w:pos="1708"/>
        </w:tabs>
        <w:spacing w:after="0"/>
        <w:ind w:left="-20" w:right="3" w:firstLine="715"/>
        <w:jc w:val="both"/>
      </w:pPr>
      <w:r>
        <w:t xml:space="preserve">передавать имущество в собственность </w:t>
      </w:r>
      <w:r w:rsidR="001847A9">
        <w:t>Ассоциации</w:t>
      </w:r>
      <w:r>
        <w:t>;</w:t>
      </w:r>
    </w:p>
    <w:p w:rsidR="009A215D" w:rsidRDefault="009A215D">
      <w:pPr>
        <w:pStyle w:val="a1"/>
        <w:numPr>
          <w:ilvl w:val="2"/>
          <w:numId w:val="3"/>
        </w:numPr>
        <w:tabs>
          <w:tab w:val="left" w:pos="898"/>
          <w:tab w:val="left" w:pos="1708"/>
        </w:tabs>
        <w:spacing w:after="0"/>
        <w:ind w:left="-20" w:right="3" w:firstLine="715"/>
        <w:jc w:val="both"/>
        <w:rPr>
          <w:rFonts w:cs="Mangal"/>
          <w:color w:val="000000"/>
        </w:rPr>
      </w:pPr>
      <w:r>
        <w:rPr>
          <w:rFonts w:cs="Mangal"/>
          <w:color w:val="000000"/>
        </w:rPr>
        <w:t xml:space="preserve">реализовывать иные права, предусмотренные действующим законодательством Российской Федерации и внутренними документами </w:t>
      </w:r>
      <w:r w:rsidR="001847A9">
        <w:rPr>
          <w:rFonts w:cs="Mangal"/>
          <w:color w:val="000000"/>
        </w:rPr>
        <w:t>Ассоциации</w:t>
      </w:r>
      <w:r>
        <w:rPr>
          <w:rFonts w:cs="Mangal"/>
          <w:color w:val="000000"/>
        </w:rPr>
        <w:t>.</w:t>
      </w:r>
    </w:p>
    <w:p w:rsidR="009A215D" w:rsidRDefault="009A215D">
      <w:pPr>
        <w:tabs>
          <w:tab w:val="left" w:pos="1224"/>
        </w:tabs>
        <w:ind w:firstLine="700"/>
        <w:jc w:val="both"/>
      </w:pPr>
      <w:r>
        <w:t xml:space="preserve">3.2. Члены </w:t>
      </w:r>
      <w:r w:rsidR="001847A9">
        <w:t>Ассоциации</w:t>
      </w:r>
      <w:r>
        <w:t xml:space="preserve"> обязаны:</w:t>
      </w:r>
    </w:p>
    <w:p w:rsidR="00F47731" w:rsidRDefault="009A215D" w:rsidP="00F47731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>
        <w:t xml:space="preserve">соблюдать требования федеральных законов и иных нормативных правовых актов Российской Федерации, Федеральных стандартов оценки, стандартов и правил оценочной деятельности, правил деловой и профессиональной этики, настоящего Устава и иных внутренних документов </w:t>
      </w:r>
      <w:r w:rsidR="001847A9">
        <w:t>Ассоциации</w:t>
      </w:r>
      <w:r>
        <w:t>;</w:t>
      </w:r>
    </w:p>
    <w:p w:rsidR="00F47731" w:rsidRPr="00F47731" w:rsidRDefault="00F47731" w:rsidP="00F47731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 w:rsidRPr="00F47731">
        <w:rPr>
          <w:rFonts w:cs="Times New Roman"/>
        </w:rPr>
        <w:t>участвовать в образовании имущества Ассоциации в необходимом размере в порядке, способом и в сроки, которые предусмотрены действующим законодательством и настоящим Уставом, своевременно вносить членские взносы и другие взносы, предусмотренные законодательством РФ и внутренними документами Ассоциации;</w:t>
      </w:r>
    </w:p>
    <w:p w:rsidR="009A215D" w:rsidRDefault="009A215D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>
        <w:t xml:space="preserve">своевременно в письменном виде уведомлять </w:t>
      </w:r>
      <w:r w:rsidR="001847A9">
        <w:t xml:space="preserve">Ассоциацию </w:t>
      </w:r>
      <w:r>
        <w:t>об изменении персональных сведений, содержащихся в анкете оценщика;</w:t>
      </w:r>
    </w:p>
    <w:p w:rsidR="00376A17" w:rsidRDefault="00376A17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>
        <w:t xml:space="preserve">представлять </w:t>
      </w:r>
      <w:r w:rsidR="001847A9">
        <w:t>Ассоциации</w:t>
      </w:r>
      <w:r>
        <w:t xml:space="preserve"> информацию о юридическом лице, с которым он </w:t>
      </w:r>
      <w:r>
        <w:lastRenderedPageBreak/>
        <w:t>заключил трудовой договор, в том числе информацию о соответствии такого юридического лица условиям, установленным Федеральным законом об оценочной деятельности, а также сведения о любых изменениях этой информации в течение десяти дней с даты заключения трудового договора и (или) возникновения изменений;</w:t>
      </w:r>
    </w:p>
    <w:p w:rsidR="00376A17" w:rsidRDefault="00376A17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>
        <w:t xml:space="preserve">представлять ежеквартально в порядке, установленном внутренними документами </w:t>
      </w:r>
      <w:r w:rsidR="001847A9">
        <w:t>Ассоциации</w:t>
      </w:r>
      <w:r>
        <w:t>, информацию о подписанных им в указанный период отчетах с указанием даты составления отчета и его порядкового номера, объекта оценки, вида определенной стоимости;</w:t>
      </w:r>
    </w:p>
    <w:p w:rsidR="009A215D" w:rsidRDefault="009A215D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>
        <w:t xml:space="preserve">оценщик, в отношении которого принято решение о прекращении членства в </w:t>
      </w:r>
      <w:r w:rsidR="001847A9">
        <w:t>Ассоциации</w:t>
      </w:r>
      <w:r>
        <w:t xml:space="preserve">, обязан уведомить о факте прекращения своего членства в </w:t>
      </w:r>
      <w:r w:rsidR="001847A9">
        <w:t>Ассоциации</w:t>
      </w:r>
      <w:r>
        <w:t xml:space="preserve"> и невозможности подписания отчета о проведении оценки заказчика по договору на проведение оценки или юридическое лицо, с которым заключен трудовой договор;</w:t>
      </w:r>
    </w:p>
    <w:p w:rsidR="009A215D" w:rsidRDefault="009A215D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>
        <w:t xml:space="preserve">выполнять решения, принятые органами управления </w:t>
      </w:r>
      <w:r w:rsidR="001847A9">
        <w:t>Ассоциации</w:t>
      </w:r>
      <w:r>
        <w:t xml:space="preserve"> в пределах их компетенции, установленной настоящим Уставом;</w:t>
      </w:r>
    </w:p>
    <w:p w:rsidR="009A215D" w:rsidRDefault="009A215D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>
        <w:t xml:space="preserve">представлять </w:t>
      </w:r>
      <w:r w:rsidR="001847A9">
        <w:t>Ассоциации</w:t>
      </w:r>
      <w:r>
        <w:t xml:space="preserve"> информацию, необходимую для решения вопросов, связанных с деятельностью </w:t>
      </w:r>
      <w:r w:rsidR="001847A9">
        <w:t>Ассоциации</w:t>
      </w:r>
      <w:r>
        <w:t xml:space="preserve"> или его члена, в том числе для осуществления контроля за деятельностью члена </w:t>
      </w:r>
      <w:r w:rsidR="001847A9">
        <w:t>Ассоциации</w:t>
      </w:r>
      <w:r>
        <w:t xml:space="preserve"> в установленном порядке и сроке;</w:t>
      </w:r>
    </w:p>
    <w:p w:rsidR="009A215D" w:rsidRDefault="009A215D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>
        <w:t xml:space="preserve">признавать компетенцию Третейского суда </w:t>
      </w:r>
      <w:r w:rsidR="001847A9">
        <w:t>Ассоциации</w:t>
      </w:r>
      <w:r>
        <w:t xml:space="preserve"> по разрешению гражданско-правовых споров;</w:t>
      </w:r>
    </w:p>
    <w:p w:rsidR="009A215D" w:rsidRDefault="009A215D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>
        <w:t xml:space="preserve">проходить профессиональное обучение и повышение квалификации в порядке и сроки, установленные внутренними документами </w:t>
      </w:r>
      <w:r w:rsidR="001847A9">
        <w:t>Ассоциации</w:t>
      </w:r>
      <w:r>
        <w:t>;</w:t>
      </w:r>
    </w:p>
    <w:p w:rsidR="009A215D" w:rsidRDefault="009A215D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>
        <w:t xml:space="preserve">проходить аттестацию и сертификацию, организуемые </w:t>
      </w:r>
      <w:r w:rsidR="001847A9">
        <w:t>Ассоциацией</w:t>
      </w:r>
      <w:r>
        <w:t xml:space="preserve">, обязательность которых установлена внутренними документами </w:t>
      </w:r>
      <w:r w:rsidR="001847A9">
        <w:t>Ассоциации</w:t>
      </w:r>
      <w:r>
        <w:t>;</w:t>
      </w:r>
    </w:p>
    <w:p w:rsidR="009A215D" w:rsidRDefault="009A215D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>
        <w:t xml:space="preserve">активно способствовать своей деятельностью и возможностями укреплению </w:t>
      </w:r>
      <w:r w:rsidR="001847A9">
        <w:t>Ассоциации</w:t>
      </w:r>
      <w:r>
        <w:t>, учитывать социальные последствия своей деятельности;</w:t>
      </w:r>
    </w:p>
    <w:p w:rsidR="00F47731" w:rsidRDefault="009A215D" w:rsidP="00F47731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>
        <w:t xml:space="preserve">уважать интересы других членов </w:t>
      </w:r>
      <w:r w:rsidR="001847A9">
        <w:t>Ассоциации</w:t>
      </w:r>
      <w:r>
        <w:t>;</w:t>
      </w:r>
    </w:p>
    <w:p w:rsidR="00F47731" w:rsidRPr="00F47731" w:rsidRDefault="00F47731" w:rsidP="00F47731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 w:rsidRPr="00F47731">
        <w:rPr>
          <w:rFonts w:cs="Times New Roman"/>
        </w:rPr>
        <w:t>не разглашать конфиденциальную информацию о деятельности Ассоциации;</w:t>
      </w:r>
    </w:p>
    <w:p w:rsidR="00F47731" w:rsidRDefault="009A215D" w:rsidP="00F47731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>
        <w:t xml:space="preserve">не распространять ложные сведения, воздерживаться от осуществления иных действий, порочащих деловую репутацию </w:t>
      </w:r>
      <w:r w:rsidR="001847A9">
        <w:t>Ассоциации</w:t>
      </w:r>
      <w:r>
        <w:t xml:space="preserve">, и не дискредитировать </w:t>
      </w:r>
      <w:r w:rsidR="001847A9">
        <w:t>Ассоциацию</w:t>
      </w:r>
      <w:r>
        <w:t xml:space="preserve"> иными способами;</w:t>
      </w:r>
    </w:p>
    <w:p w:rsidR="00F47731" w:rsidRDefault="00F47731" w:rsidP="00F47731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 w:rsidRPr="00F47731">
        <w:rPr>
          <w:rFonts w:cs="Times New Roman"/>
        </w:rPr>
        <w:t>участвовать в принятии корпоративных решений, без которых Ассоциация не может продолжать свою деятельность в соответствии с законом, если его участие необходимо для принятия таких решений;</w:t>
      </w:r>
    </w:p>
    <w:p w:rsidR="00F47731" w:rsidRDefault="00F47731" w:rsidP="00F47731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 w:rsidRPr="00F47731">
        <w:rPr>
          <w:rFonts w:cs="Times New Roman"/>
        </w:rPr>
        <w:t>не совершать действия, заведомо направленные на причинение вреда Ассоциации;</w:t>
      </w:r>
    </w:p>
    <w:p w:rsidR="00F47731" w:rsidRPr="00F47731" w:rsidRDefault="00F47731" w:rsidP="00F47731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 w:rsidRPr="00F47731">
        <w:rPr>
          <w:rFonts w:cs="Times New Roman"/>
        </w:rPr>
        <w:t>не совершать действия (бездействие), которые существенно затрудняют или делают невозможным достижение целей, ради которых создана Ассоциация;</w:t>
      </w:r>
    </w:p>
    <w:p w:rsidR="009A215D" w:rsidRDefault="009A215D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  <w:rPr>
          <w:color w:val="000000"/>
        </w:rPr>
      </w:pPr>
      <w:r>
        <w:rPr>
          <w:color w:val="000000"/>
        </w:rPr>
        <w:t>осуществлять иные обязанности, установленные законодательством Российской Федерации, Уставом</w:t>
      </w:r>
      <w:r w:rsidR="00F47731">
        <w:rPr>
          <w:color w:val="000000"/>
        </w:rPr>
        <w:t xml:space="preserve"> Ассоциации</w:t>
      </w:r>
      <w:r>
        <w:rPr>
          <w:color w:val="000000"/>
        </w:rPr>
        <w:t xml:space="preserve">, стандартами и </w:t>
      </w:r>
      <w:proofErr w:type="gramStart"/>
      <w:r>
        <w:rPr>
          <w:color w:val="000000"/>
        </w:rPr>
        <w:t>правилами оценочной деятельности</w:t>
      </w:r>
      <w:proofErr w:type="gramEnd"/>
      <w:r>
        <w:rPr>
          <w:color w:val="000000"/>
        </w:rPr>
        <w:t xml:space="preserve"> и иными внутренними документами </w:t>
      </w:r>
      <w:r w:rsidR="001847A9">
        <w:rPr>
          <w:color w:val="000000"/>
        </w:rPr>
        <w:t>Ассоциации</w:t>
      </w:r>
      <w:r>
        <w:rPr>
          <w:color w:val="000000"/>
        </w:rPr>
        <w:t>.</w:t>
      </w:r>
    </w:p>
    <w:p w:rsidR="009A215D" w:rsidRDefault="009A215D">
      <w:pPr>
        <w:pStyle w:val="a1"/>
        <w:tabs>
          <w:tab w:val="left" w:pos="898"/>
          <w:tab w:val="left" w:pos="1418"/>
        </w:tabs>
        <w:spacing w:after="0"/>
        <w:jc w:val="both"/>
      </w:pPr>
    </w:p>
    <w:p w:rsidR="009A215D" w:rsidRDefault="009A215D" w:rsidP="00F47731">
      <w:pPr>
        <w:pStyle w:val="a1"/>
        <w:numPr>
          <w:ilvl w:val="0"/>
          <w:numId w:val="4"/>
        </w:numPr>
        <w:spacing w:after="0" w:line="200" w:lineRule="atLeast"/>
        <w:ind w:right="-6"/>
        <w:jc w:val="center"/>
        <w:rPr>
          <w:rStyle w:val="a5"/>
          <w:color w:val="000000"/>
        </w:rPr>
      </w:pPr>
      <w:r>
        <w:rPr>
          <w:rStyle w:val="a5"/>
          <w:color w:val="000000"/>
        </w:rPr>
        <w:t xml:space="preserve">Прием в члены </w:t>
      </w:r>
      <w:r w:rsidR="001847A9">
        <w:rPr>
          <w:rStyle w:val="a5"/>
          <w:color w:val="000000"/>
        </w:rPr>
        <w:t>Ассоциации</w:t>
      </w:r>
      <w:r>
        <w:rPr>
          <w:rStyle w:val="a5"/>
          <w:color w:val="000000"/>
        </w:rPr>
        <w:t xml:space="preserve"> </w:t>
      </w:r>
    </w:p>
    <w:p w:rsidR="00F47731" w:rsidRDefault="00F47731" w:rsidP="00F47731">
      <w:pPr>
        <w:pStyle w:val="a1"/>
        <w:spacing w:after="0" w:line="200" w:lineRule="atLeast"/>
        <w:ind w:left="720" w:right="-6"/>
        <w:rPr>
          <w:rStyle w:val="a5"/>
          <w:color w:val="000000"/>
        </w:rPr>
      </w:pPr>
    </w:p>
    <w:p w:rsidR="009A215D" w:rsidRDefault="009A215D">
      <w:pPr>
        <w:pStyle w:val="a1"/>
        <w:spacing w:after="0"/>
        <w:ind w:firstLine="700"/>
        <w:jc w:val="both"/>
      </w:pPr>
      <w:r>
        <w:t xml:space="preserve">4.1. Прием в члены </w:t>
      </w:r>
      <w:r w:rsidR="001847A9">
        <w:t>Ассоциации</w:t>
      </w:r>
      <w:r>
        <w:t xml:space="preserve"> осуществляется на основании рассмотренного Советом </w:t>
      </w:r>
      <w:r w:rsidR="001847A9">
        <w:t>Ассоциации</w:t>
      </w:r>
      <w:r>
        <w:t xml:space="preserve"> заявления Соискателя, поданного в письменной форме по установленному </w:t>
      </w:r>
      <w:r w:rsidR="00BC33DE">
        <w:t>образцу и</w:t>
      </w:r>
      <w:r>
        <w:t xml:space="preserve"> других документов в соответствии с настоящим Положением.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4.2.  Соискатель представляет в Совет </w:t>
      </w:r>
      <w:r w:rsidR="001847A9">
        <w:t>Ассоциации</w:t>
      </w:r>
      <w:r>
        <w:t xml:space="preserve"> </w:t>
      </w:r>
      <w:r w:rsidR="00BC33DE">
        <w:t>обязательный пакет следующих документов</w:t>
      </w:r>
      <w:r>
        <w:t>:</w:t>
      </w:r>
    </w:p>
    <w:p w:rsidR="009A215D" w:rsidRDefault="009A215D">
      <w:pPr>
        <w:pStyle w:val="a1"/>
        <w:numPr>
          <w:ilvl w:val="2"/>
          <w:numId w:val="5"/>
        </w:numPr>
        <w:tabs>
          <w:tab w:val="left" w:pos="1043"/>
        </w:tabs>
        <w:spacing w:after="0"/>
        <w:ind w:left="0" w:firstLine="700"/>
        <w:jc w:val="both"/>
      </w:pPr>
      <w:r>
        <w:t>Заявление.</w:t>
      </w:r>
    </w:p>
    <w:p w:rsidR="00106C66" w:rsidRDefault="00106C66">
      <w:pPr>
        <w:pStyle w:val="a1"/>
        <w:numPr>
          <w:ilvl w:val="2"/>
          <w:numId w:val="5"/>
        </w:numPr>
        <w:tabs>
          <w:tab w:val="left" w:pos="1043"/>
        </w:tabs>
        <w:spacing w:after="0"/>
        <w:ind w:left="0" w:firstLine="700"/>
        <w:jc w:val="both"/>
      </w:pPr>
      <w:r>
        <w:t>Анкета</w:t>
      </w:r>
      <w:r w:rsidR="00A22D64">
        <w:t>.</w:t>
      </w:r>
    </w:p>
    <w:p w:rsidR="00A22D64" w:rsidRDefault="00A22D64">
      <w:pPr>
        <w:pStyle w:val="a1"/>
        <w:numPr>
          <w:ilvl w:val="2"/>
          <w:numId w:val="5"/>
        </w:numPr>
        <w:tabs>
          <w:tab w:val="left" w:pos="1043"/>
        </w:tabs>
        <w:spacing w:after="0"/>
        <w:ind w:left="0" w:firstLine="700"/>
        <w:jc w:val="both"/>
      </w:pPr>
      <w:r>
        <w:t>Согласие на обработку персональных данных.</w:t>
      </w:r>
    </w:p>
    <w:p w:rsidR="009A215D" w:rsidRDefault="009A215D">
      <w:pPr>
        <w:pStyle w:val="a1"/>
        <w:numPr>
          <w:ilvl w:val="2"/>
          <w:numId w:val="5"/>
        </w:numPr>
        <w:tabs>
          <w:tab w:val="left" w:pos="1043"/>
        </w:tabs>
        <w:spacing w:after="0"/>
        <w:ind w:left="0" w:firstLine="700"/>
        <w:jc w:val="both"/>
      </w:pPr>
      <w:r>
        <w:t xml:space="preserve">Нотариально заверенные копии документов: о высшем образовании (без </w:t>
      </w:r>
      <w:r>
        <w:lastRenderedPageBreak/>
        <w:t>вкладыша); об образовании, подтверждающем получение профессиональны знаний в области оценочной деятельности (с вкладышем); документа, подтверждающего изменение Ф.И.О., если имел место факт смены Ф.И.О.</w:t>
      </w:r>
    </w:p>
    <w:p w:rsidR="009A215D" w:rsidRDefault="009A215D">
      <w:pPr>
        <w:pStyle w:val="a1"/>
        <w:numPr>
          <w:ilvl w:val="2"/>
          <w:numId w:val="5"/>
        </w:numPr>
        <w:tabs>
          <w:tab w:val="left" w:pos="1043"/>
        </w:tabs>
        <w:spacing w:after="0"/>
        <w:ind w:left="0" w:firstLine="700"/>
        <w:jc w:val="both"/>
      </w:pPr>
      <w:r>
        <w:t>Копия паспорта (стр.2,3,5).</w:t>
      </w:r>
    </w:p>
    <w:p w:rsidR="00106C66" w:rsidRDefault="009A215D" w:rsidP="00106C66">
      <w:pPr>
        <w:pStyle w:val="a1"/>
        <w:numPr>
          <w:ilvl w:val="2"/>
          <w:numId w:val="5"/>
        </w:numPr>
        <w:tabs>
          <w:tab w:val="left" w:pos="1043"/>
        </w:tabs>
        <w:spacing w:after="0"/>
        <w:ind w:left="0" w:firstLine="700"/>
        <w:jc w:val="both"/>
      </w:pPr>
      <w:r>
        <w:t xml:space="preserve">Справку об отсутствии неснятой или непогашенной судимости за преступления в сфере </w:t>
      </w:r>
      <w:r w:rsidR="00A22D64">
        <w:t xml:space="preserve">экономики, </w:t>
      </w:r>
      <w:r w:rsidR="00A22D64">
        <w:rPr>
          <w:rFonts w:eastAsia="Arial" w:cs="Arial"/>
        </w:rPr>
        <w:t>а</w:t>
      </w:r>
      <w:r>
        <w:rPr>
          <w:rFonts w:eastAsia="Arial" w:cs="Arial"/>
        </w:rPr>
        <w:t xml:space="preserve"> также за преступления средней тяжести, тяжкие и особо тяжкие преступления.</w:t>
      </w:r>
      <w:r w:rsidR="00106C66" w:rsidRPr="00106C66">
        <w:t xml:space="preserve"> </w:t>
      </w:r>
    </w:p>
    <w:p w:rsidR="00A22D64" w:rsidRDefault="00A22D64" w:rsidP="00106C66">
      <w:pPr>
        <w:pStyle w:val="a1"/>
        <w:numPr>
          <w:ilvl w:val="2"/>
          <w:numId w:val="5"/>
        </w:numPr>
        <w:tabs>
          <w:tab w:val="left" w:pos="1043"/>
        </w:tabs>
        <w:spacing w:after="0"/>
        <w:ind w:left="0" w:firstLine="700"/>
        <w:jc w:val="both"/>
      </w:pPr>
      <w:r>
        <w:t>Копия квалификационного аттестата в области оценочной деятельности.</w:t>
      </w:r>
    </w:p>
    <w:p w:rsidR="009A215D" w:rsidRDefault="00106C66">
      <w:pPr>
        <w:pStyle w:val="a1"/>
        <w:numPr>
          <w:ilvl w:val="2"/>
          <w:numId w:val="5"/>
        </w:numPr>
        <w:tabs>
          <w:tab w:val="left" w:pos="1043"/>
        </w:tabs>
        <w:spacing w:after="0"/>
        <w:ind w:left="0" w:firstLine="700"/>
        <w:jc w:val="both"/>
        <w:rPr>
          <w:rFonts w:eastAsia="Arial" w:cs="Arial"/>
        </w:rPr>
      </w:pPr>
      <w:r>
        <w:rPr>
          <w:rFonts w:eastAsia="Arial" w:cs="Arial"/>
        </w:rPr>
        <w:t xml:space="preserve">Договор страхования профессиональной деятельности </w:t>
      </w:r>
      <w:proofErr w:type="gramStart"/>
      <w:r>
        <w:rPr>
          <w:rFonts w:eastAsia="Arial" w:cs="Arial"/>
        </w:rPr>
        <w:t>оценщика.(</w:t>
      </w:r>
      <w:proofErr w:type="gramEnd"/>
      <w:r>
        <w:rPr>
          <w:rFonts w:eastAsia="Arial" w:cs="Arial"/>
        </w:rPr>
        <w:t>Копия, заверенная страховой компанией)</w:t>
      </w:r>
    </w:p>
    <w:p w:rsidR="00BC33DE" w:rsidRDefault="00BC33DE" w:rsidP="00BC33DE">
      <w:pPr>
        <w:pStyle w:val="a1"/>
        <w:tabs>
          <w:tab w:val="left" w:pos="1043"/>
        </w:tabs>
        <w:spacing w:after="0"/>
        <w:jc w:val="both"/>
        <w:rPr>
          <w:rFonts w:eastAsia="Arial" w:cs="Arial"/>
        </w:rPr>
      </w:pPr>
      <w:r>
        <w:rPr>
          <w:rFonts w:eastAsia="Arial" w:cs="Arial"/>
        </w:rPr>
        <w:t xml:space="preserve">         Рекомендательный перечень документов:</w:t>
      </w:r>
    </w:p>
    <w:p w:rsidR="00106C66" w:rsidRDefault="00106C66">
      <w:pPr>
        <w:pStyle w:val="a1"/>
        <w:numPr>
          <w:ilvl w:val="2"/>
          <w:numId w:val="5"/>
        </w:numPr>
        <w:tabs>
          <w:tab w:val="left" w:pos="1043"/>
        </w:tabs>
        <w:spacing w:after="0"/>
        <w:ind w:left="0" w:firstLine="700"/>
        <w:jc w:val="both"/>
        <w:rPr>
          <w:rFonts w:eastAsia="Arial" w:cs="Arial"/>
        </w:rPr>
      </w:pPr>
      <w:r>
        <w:rPr>
          <w:rFonts w:eastAsia="Arial" w:cs="Arial"/>
        </w:rPr>
        <w:t>Ксерокопия страхового свидетельства обязательного пенсионного страхования(СНИЛС)</w:t>
      </w:r>
    </w:p>
    <w:p w:rsidR="00106C66" w:rsidRDefault="00106C66">
      <w:pPr>
        <w:pStyle w:val="a1"/>
        <w:numPr>
          <w:ilvl w:val="2"/>
          <w:numId w:val="5"/>
        </w:numPr>
        <w:tabs>
          <w:tab w:val="left" w:pos="1043"/>
        </w:tabs>
        <w:spacing w:after="0"/>
        <w:ind w:left="0" w:firstLine="700"/>
        <w:jc w:val="both"/>
        <w:rPr>
          <w:rFonts w:eastAsia="Arial" w:cs="Arial"/>
        </w:rPr>
      </w:pPr>
      <w:r>
        <w:rPr>
          <w:rFonts w:eastAsia="Arial" w:cs="Arial"/>
        </w:rPr>
        <w:t xml:space="preserve">Свидетельство(справка) о смене </w:t>
      </w:r>
      <w:proofErr w:type="gramStart"/>
      <w:r>
        <w:rPr>
          <w:rFonts w:eastAsia="Arial" w:cs="Arial"/>
        </w:rPr>
        <w:t>имени(</w:t>
      </w:r>
      <w:proofErr w:type="gramEnd"/>
      <w:r>
        <w:rPr>
          <w:rFonts w:eastAsia="Arial" w:cs="Arial"/>
        </w:rPr>
        <w:t>фамилии или отчества) в случае несовпадения фамилии в документах, удостоверяющих личность и в иных(если имел факт перемены фамилии).</w:t>
      </w:r>
    </w:p>
    <w:p w:rsidR="00106C66" w:rsidRDefault="00106C66" w:rsidP="00106C66">
      <w:pPr>
        <w:pStyle w:val="a1"/>
        <w:numPr>
          <w:ilvl w:val="2"/>
          <w:numId w:val="5"/>
        </w:numPr>
        <w:tabs>
          <w:tab w:val="left" w:pos="1043"/>
        </w:tabs>
        <w:spacing w:after="0"/>
        <w:ind w:left="0" w:firstLine="700"/>
        <w:jc w:val="both"/>
      </w:pPr>
      <w:r>
        <w:t>Подтверждение трудовых отношений с работником:</w:t>
      </w:r>
    </w:p>
    <w:p w:rsidR="0083455B" w:rsidRDefault="00106C66" w:rsidP="0083455B">
      <w:pPr>
        <w:pStyle w:val="a1"/>
        <w:tabs>
          <w:tab w:val="left" w:pos="1043"/>
        </w:tabs>
        <w:spacing w:after="0"/>
        <w:jc w:val="both"/>
      </w:pPr>
      <w:r>
        <w:t xml:space="preserve">А) </w:t>
      </w:r>
      <w:r w:rsidR="0083455B">
        <w:t>трудовая книжка (все страницы), копия должна быть прошита, скреплена печатью организации, подписана работодателем;</w:t>
      </w:r>
    </w:p>
    <w:p w:rsidR="0083455B" w:rsidRDefault="0083455B" w:rsidP="0083455B">
      <w:pPr>
        <w:pStyle w:val="a1"/>
        <w:tabs>
          <w:tab w:val="left" w:pos="1043"/>
        </w:tabs>
        <w:spacing w:after="0"/>
        <w:jc w:val="both"/>
      </w:pPr>
      <w:r>
        <w:t>Б) трудовой договор</w:t>
      </w:r>
    </w:p>
    <w:p w:rsidR="0083455B" w:rsidRDefault="0083455B" w:rsidP="0083455B">
      <w:pPr>
        <w:pStyle w:val="a1"/>
        <w:tabs>
          <w:tab w:val="left" w:pos="1043"/>
        </w:tabs>
        <w:spacing w:after="0"/>
        <w:jc w:val="both"/>
      </w:pPr>
      <w:r>
        <w:t>Для индивидуальных предпринимателей:</w:t>
      </w:r>
    </w:p>
    <w:p w:rsidR="0083455B" w:rsidRDefault="0083455B" w:rsidP="0083455B">
      <w:pPr>
        <w:pStyle w:val="a1"/>
        <w:tabs>
          <w:tab w:val="left" w:pos="1043"/>
        </w:tabs>
        <w:spacing w:after="0"/>
        <w:jc w:val="both"/>
      </w:pPr>
      <w:r>
        <w:t>А) трудовая книжка заверяется в установленном порядке печатью индивидуального предпринимателя;</w:t>
      </w:r>
    </w:p>
    <w:p w:rsidR="0083455B" w:rsidRDefault="0083455B" w:rsidP="0083455B">
      <w:pPr>
        <w:pStyle w:val="a1"/>
        <w:tabs>
          <w:tab w:val="left" w:pos="1043"/>
        </w:tabs>
        <w:spacing w:after="0"/>
        <w:jc w:val="both"/>
      </w:pPr>
      <w:r>
        <w:t>Б) копия Свидетельства ИНН о постановке на учет в ФНС как ИП.</w:t>
      </w:r>
    </w:p>
    <w:p w:rsidR="009A215D" w:rsidRDefault="0083455B">
      <w:pPr>
        <w:pStyle w:val="a1"/>
        <w:numPr>
          <w:ilvl w:val="2"/>
          <w:numId w:val="5"/>
        </w:numPr>
        <w:tabs>
          <w:tab w:val="left" w:pos="1043"/>
        </w:tabs>
        <w:spacing w:after="0"/>
        <w:ind w:left="0" w:firstLine="700"/>
        <w:jc w:val="both"/>
      </w:pPr>
      <w:r>
        <w:t xml:space="preserve">Квитанция об оплате взноса в компенсационный фонд СРО оценщиков РАО и ежегодный членский взнос (в соответствии с требованиями законодательства, для регистрации Ассоциации в качестве саморегулируемой организации формируется компенсационный фонд, сумма взноса составляет 30 000 </w:t>
      </w:r>
      <w:proofErr w:type="spellStart"/>
      <w:r>
        <w:t>руб</w:t>
      </w:r>
      <w:proofErr w:type="spellEnd"/>
      <w:r>
        <w:t>).</w:t>
      </w:r>
    </w:p>
    <w:p w:rsidR="0083455B" w:rsidRDefault="0083455B" w:rsidP="0083455B">
      <w:pPr>
        <w:pStyle w:val="a1"/>
        <w:numPr>
          <w:ilvl w:val="2"/>
          <w:numId w:val="5"/>
        </w:numPr>
        <w:tabs>
          <w:tab w:val="left" w:pos="1043"/>
        </w:tabs>
        <w:spacing w:after="0"/>
        <w:ind w:left="0" w:firstLine="700"/>
        <w:jc w:val="both"/>
      </w:pPr>
      <w:r>
        <w:t>Фотография 3*4.</w:t>
      </w:r>
    </w:p>
    <w:p w:rsidR="009A215D" w:rsidRDefault="0083455B" w:rsidP="0083455B">
      <w:pPr>
        <w:pStyle w:val="a1"/>
        <w:tabs>
          <w:tab w:val="left" w:pos="1043"/>
        </w:tabs>
        <w:spacing w:after="0"/>
        <w:jc w:val="both"/>
      </w:pPr>
      <w:r>
        <w:t xml:space="preserve">            </w:t>
      </w:r>
      <w:r w:rsidR="009A215D">
        <w:t xml:space="preserve">4.3. После поступления заявления со всеми необходимыми документами в </w:t>
      </w:r>
      <w:r w:rsidR="001847A9">
        <w:t>Ассоциации</w:t>
      </w:r>
      <w:r w:rsidR="009A215D">
        <w:t xml:space="preserve"> проводится экспертиза представленных документов на полноту, достоверность и достаточность содержащихся в них сведений и соответствие Соискателя в члены </w:t>
      </w:r>
      <w:r w:rsidR="001847A9">
        <w:t>Ассоциации</w:t>
      </w:r>
      <w:r w:rsidR="009A215D">
        <w:t xml:space="preserve"> требованиям, предъявляемым к членам </w:t>
      </w:r>
      <w:r w:rsidR="001847A9">
        <w:t>Ассоциации</w:t>
      </w:r>
      <w:r w:rsidR="009A215D">
        <w:t>.</w:t>
      </w:r>
      <w:r w:rsidRPr="0083455B">
        <w:t xml:space="preserve"> 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Решение по вопросу приема в члены </w:t>
      </w:r>
      <w:r w:rsidR="001847A9">
        <w:t>Ассоциации</w:t>
      </w:r>
      <w:r>
        <w:t xml:space="preserve"> принимается Советом </w:t>
      </w:r>
      <w:r w:rsidR="001847A9">
        <w:t>Ассоциации</w:t>
      </w:r>
      <w:r>
        <w:t xml:space="preserve"> в течение 7 дней с момента регистрации заявления от Соискателя о приеме в члены </w:t>
      </w:r>
      <w:r w:rsidR="001847A9">
        <w:t>Ассоциации</w:t>
      </w:r>
      <w:r>
        <w:t xml:space="preserve"> со всеми необходимыми документами.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В случае отказа в приеме в члены </w:t>
      </w:r>
      <w:r w:rsidR="001847A9">
        <w:t>Ассоциации</w:t>
      </w:r>
      <w:r>
        <w:t xml:space="preserve"> Соискателю направляется мотивированное решение об отказе в письменной форме.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Отказ в приеме в члены </w:t>
      </w:r>
      <w:r w:rsidR="001847A9">
        <w:t>Ассоциации</w:t>
      </w:r>
      <w:r>
        <w:t xml:space="preserve"> возможен в случае несоответствия Соискателя требованиям, установленным для члена </w:t>
      </w:r>
      <w:r w:rsidR="001847A9">
        <w:t>Ассоциации</w:t>
      </w:r>
      <w:r>
        <w:t xml:space="preserve"> Уставом </w:t>
      </w:r>
      <w:r w:rsidR="001847A9">
        <w:t>Ассоциации</w:t>
      </w:r>
      <w:r>
        <w:t xml:space="preserve"> и настоящим Положением, а также несоответствие представленных Соискателем документов требованиям законодательства Российской Федерации.</w:t>
      </w:r>
    </w:p>
    <w:p w:rsidR="009A215D" w:rsidRDefault="009A215D">
      <w:pPr>
        <w:pStyle w:val="a1"/>
        <w:spacing w:after="0"/>
        <w:ind w:firstLine="700"/>
        <w:jc w:val="both"/>
        <w:rPr>
          <w:rFonts w:eastAsia="Arial" w:cs="Arial"/>
        </w:rPr>
      </w:pPr>
      <w:r>
        <w:t xml:space="preserve">4.4.  </w:t>
      </w:r>
      <w:r>
        <w:rPr>
          <w:rFonts w:eastAsia="Arial" w:cs="Arial"/>
        </w:rPr>
        <w:t xml:space="preserve">Лицо, в отношении которого принято решение о его соответствии установленным требованиям, считается принятым в члены </w:t>
      </w:r>
      <w:r w:rsidR="001847A9">
        <w:rPr>
          <w:rFonts w:eastAsia="Arial" w:cs="Arial"/>
        </w:rPr>
        <w:t>Ассоциации</w:t>
      </w:r>
      <w:r>
        <w:rPr>
          <w:rFonts w:eastAsia="Arial" w:cs="Arial"/>
        </w:rPr>
        <w:t xml:space="preserve">, и сведения о таком лице вносятся в реестр членов </w:t>
      </w:r>
      <w:r w:rsidR="001847A9">
        <w:rPr>
          <w:rFonts w:eastAsia="Arial" w:cs="Arial"/>
        </w:rPr>
        <w:t>Ассоциации</w:t>
      </w:r>
      <w:r>
        <w:rPr>
          <w:rFonts w:eastAsia="Arial" w:cs="Arial"/>
        </w:rPr>
        <w:t xml:space="preserve"> в течение трех дней со дня представления таким лицом договора обязательного страхования ответственности, отвечающего требованиям, установленным ст. 24.7 Федерального закона об оценочной деятельности, и внесения установленных </w:t>
      </w:r>
      <w:r w:rsidR="001847A9">
        <w:t>Ассоциацией</w:t>
      </w:r>
      <w:r>
        <w:rPr>
          <w:rFonts w:eastAsia="Arial" w:cs="Arial"/>
        </w:rPr>
        <w:t xml:space="preserve"> взносов. </w:t>
      </w:r>
    </w:p>
    <w:p w:rsidR="005F5714" w:rsidRDefault="009A215D">
      <w:pPr>
        <w:pStyle w:val="a1"/>
        <w:spacing w:after="0"/>
        <w:ind w:firstLine="700"/>
        <w:jc w:val="both"/>
        <w:rPr>
          <w:rFonts w:eastAsia="Arial" w:cs="Arial"/>
        </w:rPr>
      </w:pPr>
      <w:r>
        <w:t>4.5.</w:t>
      </w:r>
      <w:r w:rsidR="005F5714">
        <w:t xml:space="preserve"> Соискатель получает Свидетельство о членстве в </w:t>
      </w:r>
      <w:r w:rsidR="001847A9">
        <w:t>Ассоциации</w:t>
      </w:r>
      <w:r w:rsidR="005F5714">
        <w:t xml:space="preserve"> и приобретает права и обязанности члена </w:t>
      </w:r>
      <w:r w:rsidR="001847A9">
        <w:t>Ассоциации</w:t>
      </w:r>
      <w:r w:rsidR="005F5714">
        <w:t xml:space="preserve"> </w:t>
      </w:r>
      <w:r w:rsidR="005F5714">
        <w:rPr>
          <w:rFonts w:eastAsia="Arial" w:cs="Arial"/>
        </w:rPr>
        <w:t xml:space="preserve"> в течение десяти дней со дня внесения сведений о нем в реестр членов </w:t>
      </w:r>
      <w:r w:rsidR="001847A9">
        <w:rPr>
          <w:rFonts w:eastAsia="Arial" w:cs="Arial"/>
        </w:rPr>
        <w:t>Ассоциации</w:t>
      </w:r>
      <w:r w:rsidR="005F5714">
        <w:rPr>
          <w:rFonts w:eastAsia="Arial" w:cs="Arial"/>
        </w:rPr>
        <w:t>.</w:t>
      </w:r>
    </w:p>
    <w:p w:rsidR="005F5714" w:rsidRDefault="005F5714">
      <w:pPr>
        <w:pStyle w:val="a1"/>
        <w:spacing w:after="0"/>
        <w:ind w:firstLine="700"/>
        <w:jc w:val="both"/>
      </w:pPr>
      <w:r>
        <w:rPr>
          <w:rFonts w:eastAsia="Arial" w:cs="Arial"/>
        </w:rPr>
        <w:t>4.6.</w:t>
      </w:r>
      <w:r>
        <w:t xml:space="preserve"> Принятый член </w:t>
      </w:r>
      <w:r w:rsidR="001847A9">
        <w:t>Ассоциации</w:t>
      </w:r>
      <w:r>
        <w:t xml:space="preserve"> обязан предоставить в </w:t>
      </w:r>
      <w:r w:rsidR="001847A9">
        <w:t>Ассоциацию</w:t>
      </w:r>
      <w:r>
        <w:t xml:space="preserve"> копию </w:t>
      </w:r>
      <w:r>
        <w:lastRenderedPageBreak/>
        <w:t>свидетельства о присвоении ИНН.</w:t>
      </w:r>
    </w:p>
    <w:p w:rsidR="009A215D" w:rsidRDefault="005F5714">
      <w:pPr>
        <w:pStyle w:val="a1"/>
        <w:spacing w:after="0"/>
        <w:ind w:firstLine="700"/>
        <w:jc w:val="both"/>
      </w:pPr>
      <w:r>
        <w:rPr>
          <w:rFonts w:eastAsia="Arial" w:cs="Arial"/>
        </w:rPr>
        <w:t>4.7.</w:t>
      </w:r>
      <w:r w:rsidR="009A215D">
        <w:t xml:space="preserve"> В случае утери оригинала Свидетельства о членстве в </w:t>
      </w:r>
      <w:r w:rsidR="001847A9">
        <w:t>Ассоциации</w:t>
      </w:r>
      <w:r w:rsidR="009A215D">
        <w:t xml:space="preserve"> Генеральный директор </w:t>
      </w:r>
      <w:r w:rsidR="001847A9">
        <w:t>Ассоциации</w:t>
      </w:r>
      <w:r w:rsidR="009A215D">
        <w:t xml:space="preserve"> принимает решение о выдаче дубликата Свидетельства на основании письменного заявления Члена </w:t>
      </w:r>
      <w:r w:rsidR="001847A9">
        <w:t>Ассоциации</w:t>
      </w:r>
      <w:r w:rsidR="009A215D">
        <w:t>. За выдачу дубликата Свидетельства взимается 1000 (одна тысяча) руб.</w:t>
      </w:r>
    </w:p>
    <w:p w:rsidR="009A215D" w:rsidRDefault="009A215D">
      <w:pPr>
        <w:pStyle w:val="a1"/>
        <w:spacing w:after="0" w:line="200" w:lineRule="atLeast"/>
        <w:jc w:val="center"/>
        <w:rPr>
          <w:rStyle w:val="a5"/>
          <w:rFonts w:cs="Times New Roman"/>
        </w:rPr>
      </w:pPr>
      <w:r>
        <w:rPr>
          <w:rStyle w:val="a5"/>
          <w:rFonts w:cs="Times New Roman"/>
        </w:rPr>
        <w:t xml:space="preserve">5.  Членские </w:t>
      </w:r>
      <w:r>
        <w:rPr>
          <w:rStyle w:val="a5"/>
          <w:rFonts w:cs="Mangal"/>
        </w:rPr>
        <w:t>взносы</w:t>
      </w:r>
      <w:r>
        <w:rPr>
          <w:rStyle w:val="a5"/>
          <w:rFonts w:cs="Times New Roman"/>
        </w:rPr>
        <w:t xml:space="preserve"> </w:t>
      </w:r>
    </w:p>
    <w:p w:rsidR="00F47731" w:rsidRDefault="00F47731" w:rsidP="00F47731">
      <w:pPr>
        <w:pStyle w:val="a1"/>
        <w:spacing w:after="0" w:line="200" w:lineRule="atLeast"/>
        <w:rPr>
          <w:rStyle w:val="a5"/>
          <w:rFonts w:cs="Times New Roman"/>
        </w:rPr>
      </w:pPr>
    </w:p>
    <w:p w:rsidR="009A215D" w:rsidRDefault="009A215D">
      <w:pPr>
        <w:pStyle w:val="a1"/>
        <w:spacing w:after="0"/>
        <w:ind w:firstLine="700"/>
        <w:jc w:val="both"/>
      </w:pPr>
      <w:r>
        <w:t xml:space="preserve">5.1. В </w:t>
      </w:r>
      <w:r w:rsidR="001847A9">
        <w:t>Ассоциации</w:t>
      </w:r>
      <w:r>
        <w:t xml:space="preserve"> устанавливаются следующие виды взносов:</w:t>
      </w:r>
    </w:p>
    <w:p w:rsidR="009A215D" w:rsidRDefault="009A215D">
      <w:pPr>
        <w:pStyle w:val="a1"/>
        <w:spacing w:after="0"/>
        <w:ind w:firstLine="700"/>
        <w:jc w:val="both"/>
      </w:pPr>
      <w:r>
        <w:t>1) Вступительный взнос;</w:t>
      </w:r>
    </w:p>
    <w:p w:rsidR="009A215D" w:rsidRDefault="009A215D">
      <w:pPr>
        <w:pStyle w:val="a1"/>
        <w:spacing w:after="0"/>
        <w:ind w:firstLine="700"/>
        <w:jc w:val="both"/>
      </w:pPr>
      <w:r>
        <w:t>2) Регулярные членские взносы;</w:t>
      </w:r>
    </w:p>
    <w:p w:rsidR="009A215D" w:rsidRDefault="009A215D">
      <w:pPr>
        <w:pStyle w:val="a1"/>
        <w:spacing w:after="0"/>
        <w:ind w:firstLine="700"/>
        <w:jc w:val="both"/>
      </w:pPr>
      <w:r>
        <w:t>3) Целевые взносы.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5.1.1. Вступительный взнос оплачивается соискателем в члены </w:t>
      </w:r>
      <w:r w:rsidR="001847A9">
        <w:t>Ассоциации</w:t>
      </w:r>
      <w:r>
        <w:t xml:space="preserve"> единовременно как одно из обязательных условий вступления в члены </w:t>
      </w:r>
      <w:r w:rsidR="001847A9">
        <w:t>Ассоциации</w:t>
      </w:r>
      <w:r>
        <w:t>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Размер вступительного взноса определяется приказом Президента </w:t>
      </w:r>
      <w:r w:rsidR="001847A9">
        <w:t>Ассоциации</w:t>
      </w:r>
      <w:r>
        <w:t>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5.1.2. Регулярные членские взносы оплачиваются ежегодно. Их размер </w:t>
      </w:r>
      <w:r w:rsidR="00252242">
        <w:t>и порядок оплаты определяю</w:t>
      </w:r>
      <w:r>
        <w:t xml:space="preserve">тся приказом  Президента </w:t>
      </w:r>
      <w:r w:rsidR="001847A9">
        <w:t>Ассоциации</w:t>
      </w:r>
      <w:r>
        <w:t xml:space="preserve">. 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5.1.3.  Целевые взносы. Размер целевого взноса в компенсационный фонд </w:t>
      </w:r>
      <w:r w:rsidR="001847A9">
        <w:t>Ассоциации</w:t>
      </w:r>
      <w:r>
        <w:t xml:space="preserve"> составляет тридцать тысяч рублей. Иные целевые взносы устанавливаются по решению Совета </w:t>
      </w:r>
      <w:r w:rsidR="001847A9">
        <w:t>Ассоциации</w:t>
      </w:r>
      <w:r>
        <w:t xml:space="preserve"> при необходимости финансирования деятельности </w:t>
      </w:r>
      <w:r w:rsidR="001847A9">
        <w:t>Ассоциации</w:t>
      </w:r>
      <w:r>
        <w:t xml:space="preserve"> в определенных областях и направлениях его деятельности либо для финансирования отдельных мероприятий и программ </w:t>
      </w:r>
      <w:r w:rsidR="001847A9">
        <w:t>Ассоциации</w:t>
      </w:r>
      <w:r>
        <w:t>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5.2. Неоплата вступительного взноса, а также систематическая (более 2-х раз) неоплата регулярных членских взносов или иных обязательных для члена </w:t>
      </w:r>
      <w:r w:rsidR="001847A9">
        <w:t>Ассоциации</w:t>
      </w:r>
      <w:r>
        <w:t xml:space="preserve"> платежей, квалифицируется как добровольный выход из состава членов </w:t>
      </w:r>
      <w:r w:rsidR="001847A9">
        <w:t>Ассоциации</w:t>
      </w:r>
      <w:r>
        <w:t>.</w:t>
      </w:r>
    </w:p>
    <w:p w:rsidR="009A215D" w:rsidRDefault="009A215D">
      <w:pPr>
        <w:pStyle w:val="a1"/>
        <w:spacing w:after="0"/>
        <w:ind w:firstLine="700"/>
        <w:jc w:val="both"/>
        <w:rPr>
          <w:rStyle w:val="a5"/>
          <w:rFonts w:cs="Times New Roman"/>
          <w:b w:val="0"/>
          <w:bCs w:val="0"/>
        </w:rPr>
      </w:pPr>
      <w:r>
        <w:rPr>
          <w:rStyle w:val="a5"/>
          <w:rFonts w:cs="Times New Roman"/>
          <w:b w:val="0"/>
          <w:bCs w:val="0"/>
        </w:rPr>
        <w:t>5.3. Все взносы оплачиваются денежными средствами.</w:t>
      </w:r>
    </w:p>
    <w:p w:rsidR="009A215D" w:rsidRDefault="009A215D">
      <w:pPr>
        <w:pStyle w:val="a1"/>
        <w:spacing w:after="0"/>
        <w:ind w:firstLine="700"/>
        <w:jc w:val="both"/>
      </w:pPr>
    </w:p>
    <w:p w:rsidR="009A215D" w:rsidRDefault="00F47731" w:rsidP="00F47731">
      <w:pPr>
        <w:pStyle w:val="a1"/>
        <w:spacing w:after="0"/>
        <w:ind w:left="360"/>
        <w:jc w:val="center"/>
        <w:rPr>
          <w:rStyle w:val="a5"/>
        </w:rPr>
      </w:pPr>
      <w:r>
        <w:rPr>
          <w:rStyle w:val="a5"/>
        </w:rPr>
        <w:t xml:space="preserve">6. </w:t>
      </w:r>
      <w:r w:rsidR="009A215D">
        <w:rPr>
          <w:rStyle w:val="a5"/>
        </w:rPr>
        <w:t xml:space="preserve">Добровольный выход из </w:t>
      </w:r>
      <w:r w:rsidR="001847A9">
        <w:rPr>
          <w:rStyle w:val="a5"/>
        </w:rPr>
        <w:t>Ассоциации</w:t>
      </w:r>
      <w:r w:rsidR="009A215D">
        <w:rPr>
          <w:rStyle w:val="a5"/>
        </w:rPr>
        <w:t xml:space="preserve">, приостановление членства в </w:t>
      </w:r>
      <w:r w:rsidR="001847A9" w:rsidRPr="001847A9">
        <w:rPr>
          <w:b/>
        </w:rPr>
        <w:t>Ассоциации</w:t>
      </w:r>
      <w:r w:rsidR="009A215D">
        <w:rPr>
          <w:rStyle w:val="a5"/>
        </w:rPr>
        <w:t xml:space="preserve">, исключение из </w:t>
      </w:r>
      <w:r w:rsidR="001847A9">
        <w:rPr>
          <w:rStyle w:val="a5"/>
        </w:rPr>
        <w:t>Ассоциации</w:t>
      </w:r>
      <w:r w:rsidR="009A215D">
        <w:rPr>
          <w:rStyle w:val="a5"/>
        </w:rPr>
        <w:t xml:space="preserve">. </w:t>
      </w:r>
    </w:p>
    <w:p w:rsidR="00F47731" w:rsidRDefault="00F47731" w:rsidP="00F47731">
      <w:pPr>
        <w:pStyle w:val="a1"/>
        <w:spacing w:after="0"/>
        <w:ind w:left="720"/>
        <w:rPr>
          <w:rStyle w:val="a5"/>
        </w:rPr>
      </w:pPr>
    </w:p>
    <w:p w:rsidR="009A215D" w:rsidRDefault="009A215D" w:rsidP="00F47731">
      <w:pPr>
        <w:pStyle w:val="a1"/>
        <w:spacing w:after="0"/>
        <w:ind w:firstLine="700"/>
        <w:jc w:val="both"/>
      </w:pPr>
      <w:r>
        <w:t xml:space="preserve">6.1. Добровольный выход из </w:t>
      </w:r>
      <w:r w:rsidR="001847A9">
        <w:t>Ассоциации</w:t>
      </w:r>
      <w:r>
        <w:t xml:space="preserve"> осуществляется на основании рассмотренного Советом </w:t>
      </w:r>
      <w:r w:rsidR="001847A9">
        <w:t>Ассоциации</w:t>
      </w:r>
      <w:r>
        <w:t xml:space="preserve"> заявления члена </w:t>
      </w:r>
      <w:r w:rsidR="001847A9">
        <w:t>Ассоциации</w:t>
      </w:r>
      <w:r>
        <w:t>, поданного в письменной форме, или наступления факта неоплаты взносов в соответствии с п. 4.2 настоящего Положения.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Решение о добровольном выходе из </w:t>
      </w:r>
      <w:r w:rsidR="001847A9">
        <w:t>Ассоциации</w:t>
      </w:r>
      <w:r>
        <w:t xml:space="preserve"> принимается Советом </w:t>
      </w:r>
      <w:r w:rsidR="001847A9">
        <w:t>Ассоциации</w:t>
      </w:r>
      <w:r>
        <w:t xml:space="preserve"> в срок не позднее 30 рабочих дней с момента регистрации заявления о добровольном выходе или при наступлении факта неоплаты взносов в соответствии с п. 4.2 настоящего Положения.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При добровольном выходе из </w:t>
      </w:r>
      <w:r w:rsidR="001847A9">
        <w:t>Ассоциации</w:t>
      </w:r>
      <w:r>
        <w:t xml:space="preserve"> Свидетельство о членстве сдается одновременно с подачей заявления о выходе из </w:t>
      </w:r>
      <w:r w:rsidR="001847A9">
        <w:t>Ассоциации</w:t>
      </w:r>
      <w:r>
        <w:t>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6.2. Членство в </w:t>
      </w:r>
      <w:r w:rsidR="001847A9">
        <w:t>Ассоциации</w:t>
      </w:r>
      <w:r>
        <w:t xml:space="preserve"> может быть приостановлено на срок, предусмотренный нормативными документами </w:t>
      </w:r>
      <w:r w:rsidR="001847A9">
        <w:t>Ассоциации</w:t>
      </w:r>
      <w:r>
        <w:t xml:space="preserve"> по решению Совета </w:t>
      </w:r>
      <w:r w:rsidR="001847A9">
        <w:t>Ассоциации</w:t>
      </w:r>
      <w:r>
        <w:t xml:space="preserve"> при: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− наличии заявления о приостановлении членства в </w:t>
      </w:r>
      <w:r w:rsidR="001847A9">
        <w:t xml:space="preserve">Ассоциации </w:t>
      </w:r>
      <w:r>
        <w:t>с указанием срока приостановления и уважительной причины, подтвержденной соответствующими документами;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− невыполнении обязанностей члена </w:t>
      </w:r>
      <w:r w:rsidR="001847A9">
        <w:t>Ассоциации</w:t>
      </w:r>
      <w:r>
        <w:t xml:space="preserve">, установленных действующим законодательством, Уставом </w:t>
      </w:r>
      <w:r w:rsidR="001847A9">
        <w:t>Ассоциации</w:t>
      </w:r>
      <w:r>
        <w:t xml:space="preserve">, внутренними документами </w:t>
      </w:r>
      <w:r w:rsidR="001847A9">
        <w:t>Ассоциации</w:t>
      </w:r>
      <w:r>
        <w:t xml:space="preserve"> и настоящим Положением.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6.3. В период действия срока приостановления членства в </w:t>
      </w:r>
      <w:r w:rsidR="001847A9">
        <w:t>Ассоциации</w:t>
      </w:r>
      <w:r>
        <w:t xml:space="preserve"> приостанавливаются права и обязанности члена, в отношении которого принято решение о приостановлении членства. Ему запрещается в этот период при осуществлении оценочной деятельности ссылаться на членство в </w:t>
      </w:r>
      <w:r w:rsidR="001847A9">
        <w:t xml:space="preserve">Ассоциации </w:t>
      </w:r>
      <w:r>
        <w:t xml:space="preserve">В реестре Членов </w:t>
      </w:r>
      <w:r w:rsidR="001847A9">
        <w:t>Ассоциации</w:t>
      </w:r>
      <w:r>
        <w:t xml:space="preserve"> делается соответствующая запись о приостановлении членства в </w:t>
      </w:r>
      <w:r w:rsidR="001847A9">
        <w:t>Ассоциации</w:t>
      </w:r>
      <w:r>
        <w:t>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6.4. Членство в </w:t>
      </w:r>
      <w:r w:rsidR="001847A9">
        <w:t>Ассоциации</w:t>
      </w:r>
      <w:r>
        <w:t xml:space="preserve"> может быть прекращено по решению Совета </w:t>
      </w:r>
      <w:r w:rsidR="001847A9">
        <w:t>Ассоциации</w:t>
      </w:r>
      <w:r>
        <w:t xml:space="preserve"> </w:t>
      </w:r>
      <w:r>
        <w:lastRenderedPageBreak/>
        <w:t xml:space="preserve">в случаях и в порядке, предусмотренных действующим законодательством Российской Федерации, Уставом </w:t>
      </w:r>
      <w:r w:rsidR="001847A9">
        <w:t>Ассоциации</w:t>
      </w:r>
      <w:r>
        <w:t xml:space="preserve">, настоящим Положением, иными нормативными документами </w:t>
      </w:r>
      <w:r w:rsidR="001847A9">
        <w:t>Ассоциации</w:t>
      </w:r>
      <w:r>
        <w:t>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6.5. Основаниями для  прекращения членства в </w:t>
      </w:r>
      <w:r w:rsidR="001847A9">
        <w:t xml:space="preserve">Ассоциации </w:t>
      </w:r>
      <w:r>
        <w:t>являются:</w:t>
      </w:r>
    </w:p>
    <w:p w:rsidR="009A215D" w:rsidRDefault="009A215D">
      <w:pPr>
        <w:pStyle w:val="a1"/>
        <w:spacing w:after="0"/>
        <w:ind w:firstLine="700"/>
        <w:jc w:val="both"/>
      </w:pPr>
      <w:r>
        <w:t> - документально подтвержденные факты неоднократного и (или) грубого нарушения действующего законодательства Российской Федерации;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 - несоответствие члена </w:t>
      </w:r>
      <w:r w:rsidR="001847A9">
        <w:t>Ассоциации</w:t>
      </w:r>
      <w:r>
        <w:t xml:space="preserve"> требованиям, предъявляемым к членам </w:t>
      </w:r>
      <w:r w:rsidR="001847A9">
        <w:t>Ассоциации</w:t>
      </w:r>
      <w:r>
        <w:t>;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 - систематическое невыполнение или ненадлежащее выполнение требований Устава </w:t>
      </w:r>
      <w:r w:rsidR="001847A9">
        <w:t>Ассоциации</w:t>
      </w:r>
      <w:r>
        <w:t xml:space="preserve">, внутренних документов </w:t>
      </w:r>
      <w:r w:rsidR="001847A9">
        <w:t>Ассоциации</w:t>
      </w:r>
      <w:r>
        <w:t>, настоящего Положения;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 - несоблюдение членом </w:t>
      </w:r>
      <w:r w:rsidR="001847A9">
        <w:t>Ассоциации</w:t>
      </w:r>
      <w:r>
        <w:t xml:space="preserve"> требований правил осуществления оценочной деятельности, правил поведения при осуществлении оценочной деятельности, правил деловой и профессиональной этики;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 - отказ от выполнения обязательных для исполнения решений органов </w:t>
      </w:r>
      <w:r w:rsidR="001847A9">
        <w:t>Ассоциации</w:t>
      </w:r>
      <w:r>
        <w:t>;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 - иные основания, наносящие ущерб интересам </w:t>
      </w:r>
      <w:r w:rsidR="001847A9">
        <w:t>Ассоциации</w:t>
      </w:r>
      <w:r>
        <w:t>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6.6.  Решение о прекращении членства в </w:t>
      </w:r>
      <w:r w:rsidR="001847A9">
        <w:t>Ассоциации</w:t>
      </w:r>
      <w:r>
        <w:t xml:space="preserve"> считается принятым, если за него проголосовало 2/3 членов Совета </w:t>
      </w:r>
      <w:r w:rsidR="001847A9">
        <w:t>Ассоциации</w:t>
      </w:r>
      <w:r>
        <w:t>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6.8. Член </w:t>
      </w:r>
      <w:r w:rsidR="001847A9">
        <w:t>Ассоциации</w:t>
      </w:r>
      <w:r>
        <w:t xml:space="preserve"> вправе обжаловать решение о прекращении членства в </w:t>
      </w:r>
      <w:r w:rsidR="001847A9">
        <w:t>Ассоциации</w:t>
      </w:r>
      <w:r>
        <w:t xml:space="preserve">  в суд в установленном законодательством Российской Федерации порядке.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6.9. Вступительные, членские и целевые взносы, имущество, переданное </w:t>
      </w:r>
      <w:r w:rsidR="001847A9">
        <w:t>Ассоциации</w:t>
      </w:r>
      <w:r>
        <w:t xml:space="preserve"> его членами, при добровольном выходе или исключении из </w:t>
      </w:r>
      <w:r w:rsidR="001847A9">
        <w:t>Ассоциации</w:t>
      </w:r>
      <w:r>
        <w:t>, возврату не подлежат.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6.10. Член </w:t>
      </w:r>
      <w:r w:rsidR="001847A9">
        <w:t>Ассоциации</w:t>
      </w:r>
      <w:r>
        <w:t>, членство которого прекращено</w:t>
      </w:r>
      <w:r w:rsidR="001847A9">
        <w:t>,</w:t>
      </w:r>
      <w:r>
        <w:t xml:space="preserve"> обязан сдать Свидетельство о членстве в течение 10 дней.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6.11.Выход лица из </w:t>
      </w:r>
      <w:r w:rsidR="001847A9">
        <w:t>Ассоциации</w:t>
      </w:r>
      <w:r>
        <w:t xml:space="preserve"> не освобождает это лицо от обязательств перед </w:t>
      </w:r>
      <w:r w:rsidR="001847A9">
        <w:t>Ассоциацией</w:t>
      </w:r>
      <w:r>
        <w:t xml:space="preserve">, возникших до подачи лицом заявления о выходе из </w:t>
      </w:r>
      <w:r w:rsidR="001847A9">
        <w:t>Ассоциации</w:t>
      </w:r>
      <w:r>
        <w:t>.</w:t>
      </w:r>
    </w:p>
    <w:p w:rsidR="009A215D" w:rsidRDefault="009A215D">
      <w:pPr>
        <w:pStyle w:val="a1"/>
        <w:spacing w:after="0"/>
        <w:ind w:firstLine="700"/>
        <w:jc w:val="both"/>
        <w:rPr>
          <w:rStyle w:val="a5"/>
          <w:rFonts w:cs="Times New Roman"/>
          <w:b w:val="0"/>
          <w:bCs w:val="0"/>
        </w:rPr>
      </w:pPr>
      <w:r>
        <w:rPr>
          <w:rStyle w:val="a5"/>
          <w:rFonts w:cs="Times New Roman"/>
          <w:b w:val="0"/>
          <w:bCs w:val="0"/>
        </w:rPr>
        <w:t xml:space="preserve">6.12. При добровольном выходе или исключения члена </w:t>
      </w:r>
      <w:r w:rsidR="001847A9">
        <w:rPr>
          <w:rStyle w:val="a5"/>
          <w:rFonts w:cs="Times New Roman"/>
          <w:b w:val="0"/>
          <w:bCs w:val="0"/>
        </w:rPr>
        <w:t>Ассоциации</w:t>
      </w:r>
      <w:r>
        <w:rPr>
          <w:rStyle w:val="a5"/>
          <w:rFonts w:cs="Times New Roman"/>
          <w:b w:val="0"/>
          <w:bCs w:val="0"/>
        </w:rPr>
        <w:t xml:space="preserve"> из </w:t>
      </w:r>
      <w:r w:rsidR="001847A9">
        <w:rPr>
          <w:rStyle w:val="a5"/>
          <w:rFonts w:cs="Times New Roman"/>
          <w:b w:val="0"/>
          <w:bCs w:val="0"/>
        </w:rPr>
        <w:t>Ассоциации</w:t>
      </w:r>
      <w:r>
        <w:rPr>
          <w:rStyle w:val="a5"/>
          <w:rFonts w:cs="Times New Roman"/>
          <w:b w:val="0"/>
          <w:bCs w:val="0"/>
        </w:rPr>
        <w:t xml:space="preserve"> в реестр членов </w:t>
      </w:r>
      <w:r w:rsidR="001847A9">
        <w:rPr>
          <w:rStyle w:val="a5"/>
          <w:rFonts w:cs="Times New Roman"/>
          <w:b w:val="0"/>
          <w:bCs w:val="0"/>
        </w:rPr>
        <w:t>Ассоциации</w:t>
      </w:r>
      <w:r>
        <w:rPr>
          <w:rStyle w:val="a5"/>
          <w:rFonts w:cs="Times New Roman"/>
          <w:b w:val="0"/>
          <w:bCs w:val="0"/>
        </w:rPr>
        <w:t xml:space="preserve"> вносятся соответствующие </w:t>
      </w:r>
      <w:r w:rsidR="00A22D64">
        <w:rPr>
          <w:rStyle w:val="a5"/>
          <w:rFonts w:cs="Times New Roman"/>
          <w:b w:val="0"/>
          <w:bCs w:val="0"/>
        </w:rPr>
        <w:t>не позднее дня, следующего за днём</w:t>
      </w:r>
      <w:bookmarkStart w:id="0" w:name="_GoBack"/>
      <w:bookmarkEnd w:id="0"/>
      <w:r>
        <w:rPr>
          <w:rStyle w:val="a5"/>
          <w:rFonts w:cs="Times New Roman"/>
          <w:b w:val="0"/>
          <w:bCs w:val="0"/>
        </w:rPr>
        <w:t xml:space="preserve"> принятия решения Советом </w:t>
      </w:r>
      <w:r w:rsidR="001847A9">
        <w:rPr>
          <w:rStyle w:val="a5"/>
          <w:rFonts w:cs="Times New Roman"/>
          <w:b w:val="0"/>
          <w:bCs w:val="0"/>
        </w:rPr>
        <w:t>Ассоциации</w:t>
      </w:r>
      <w:r>
        <w:rPr>
          <w:rStyle w:val="a5"/>
          <w:rFonts w:cs="Times New Roman"/>
          <w:b w:val="0"/>
          <w:bCs w:val="0"/>
        </w:rPr>
        <w:t xml:space="preserve"> об исключении или выходе.</w:t>
      </w:r>
    </w:p>
    <w:p w:rsidR="009A215D" w:rsidRDefault="009A215D">
      <w:pPr>
        <w:pStyle w:val="a1"/>
        <w:spacing w:after="0"/>
        <w:ind w:firstLine="700"/>
        <w:jc w:val="both"/>
      </w:pPr>
    </w:p>
    <w:p w:rsidR="009A215D" w:rsidRPr="00F47731" w:rsidRDefault="009A215D" w:rsidP="00F47731">
      <w:pPr>
        <w:pStyle w:val="ab"/>
        <w:numPr>
          <w:ilvl w:val="0"/>
          <w:numId w:val="9"/>
        </w:numPr>
        <w:jc w:val="center"/>
        <w:rPr>
          <w:b/>
          <w:bCs/>
        </w:rPr>
      </w:pPr>
      <w:r w:rsidRPr="00F47731">
        <w:rPr>
          <w:b/>
          <w:bCs/>
        </w:rPr>
        <w:t>Заключительные положения</w:t>
      </w:r>
      <w:r w:rsidR="00F47731">
        <w:rPr>
          <w:b/>
          <w:bCs/>
        </w:rPr>
        <w:t>.</w:t>
      </w:r>
    </w:p>
    <w:p w:rsidR="00F47731" w:rsidRPr="00F47731" w:rsidRDefault="00F47731" w:rsidP="00F47731">
      <w:pPr>
        <w:pStyle w:val="ab"/>
        <w:rPr>
          <w:b/>
          <w:bCs/>
        </w:rPr>
      </w:pPr>
    </w:p>
    <w:p w:rsidR="009A215D" w:rsidRDefault="009A215D">
      <w:pPr>
        <w:pStyle w:val="a1"/>
        <w:spacing w:after="0" w:line="200" w:lineRule="atLeast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7.1. Изменения в настоящее Положение принимаются Общим собранием членов </w:t>
      </w:r>
      <w:r w:rsidR="001847A9">
        <w:rPr>
          <w:rFonts w:cs="Times New Roman"/>
        </w:rPr>
        <w:t>Ассоциации</w:t>
      </w:r>
      <w:r>
        <w:rPr>
          <w:rFonts w:cs="Times New Roman"/>
        </w:rPr>
        <w:t>.</w:t>
      </w:r>
    </w:p>
    <w:p w:rsidR="009A215D" w:rsidRDefault="009A215D" w:rsidP="001847A9">
      <w:pPr>
        <w:pStyle w:val="a1"/>
        <w:spacing w:after="0" w:line="200" w:lineRule="atLeast"/>
        <w:ind w:firstLine="709"/>
        <w:jc w:val="both"/>
        <w:rPr>
          <w:rStyle w:val="a5"/>
          <w:rFonts w:cs="Times New Roman"/>
          <w:b w:val="0"/>
          <w:bCs w:val="0"/>
        </w:rPr>
      </w:pPr>
      <w:r>
        <w:rPr>
          <w:rStyle w:val="a5"/>
          <w:rFonts w:cs="Times New Roman"/>
          <w:b w:val="0"/>
          <w:bCs w:val="0"/>
        </w:rPr>
        <w:t xml:space="preserve">7.2. Настоящее Положение вступает в действие </w:t>
      </w:r>
      <w:r>
        <w:rPr>
          <w:rStyle w:val="a5"/>
          <w:rFonts w:cs="Times New Roman"/>
          <w:b w:val="0"/>
        </w:rPr>
        <w:t xml:space="preserve">со дня </w:t>
      </w:r>
      <w:r>
        <w:rPr>
          <w:rStyle w:val="a5"/>
          <w:rFonts w:cs="Times New Roman"/>
          <w:b w:val="0"/>
          <w:bCs w:val="0"/>
        </w:rPr>
        <w:t xml:space="preserve">его утверждения Общим собранием членов </w:t>
      </w:r>
      <w:r w:rsidR="001847A9">
        <w:rPr>
          <w:rStyle w:val="a5"/>
          <w:rFonts w:cs="Times New Roman"/>
          <w:b w:val="0"/>
          <w:bCs w:val="0"/>
        </w:rPr>
        <w:t>Ассоциации</w:t>
      </w:r>
      <w:r>
        <w:rPr>
          <w:rStyle w:val="a5"/>
          <w:rFonts w:cs="Times New Roman"/>
          <w:b w:val="0"/>
          <w:bCs w:val="0"/>
        </w:rPr>
        <w:t>.</w:t>
      </w:r>
    </w:p>
    <w:sectPr w:rsidR="009A215D">
      <w:pgSz w:w="11906" w:h="16838"/>
      <w:pgMar w:top="1146" w:right="861" w:bottom="1146" w:left="1398" w:header="720" w:footer="720" w:gutter="0"/>
      <w:pgBorders>
        <w:top w:val="single" w:sz="1" w:space="1" w:color="000000"/>
        <w:left w:val="single" w:sz="1" w:space="1" w:color="000000"/>
        <w:bottom w:val="single" w:sz="1" w:space="1" w:color="000000"/>
        <w:right w:val="single" w:sz="1" w:space="1" w:color="0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00E379C"/>
    <w:multiLevelType w:val="hybridMultilevel"/>
    <w:tmpl w:val="014E8CB2"/>
    <w:lvl w:ilvl="0" w:tplc="BC84978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64385E"/>
    <w:multiLevelType w:val="hybridMultilevel"/>
    <w:tmpl w:val="CD2C8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06292F"/>
    <w:multiLevelType w:val="multilevel"/>
    <w:tmpl w:val="03483994"/>
    <w:lvl w:ilvl="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6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15D"/>
    <w:rsid w:val="000002D0"/>
    <w:rsid w:val="00106C66"/>
    <w:rsid w:val="001847A9"/>
    <w:rsid w:val="001C7909"/>
    <w:rsid w:val="00252242"/>
    <w:rsid w:val="00376A17"/>
    <w:rsid w:val="004A403A"/>
    <w:rsid w:val="005F5714"/>
    <w:rsid w:val="006A3DA0"/>
    <w:rsid w:val="0083455B"/>
    <w:rsid w:val="009A215D"/>
    <w:rsid w:val="00A22D64"/>
    <w:rsid w:val="00BA5E96"/>
    <w:rsid w:val="00BC33DE"/>
    <w:rsid w:val="00D64DD4"/>
    <w:rsid w:val="00F4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BE42E52-68AA-4B0B-85D9-9F04E3140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0"/>
    <w:next w:val="a1"/>
    <w:qFormat/>
    <w:pPr>
      <w:tabs>
        <w:tab w:val="num" w:pos="0"/>
      </w:tabs>
      <w:ind w:left="432" w:hanging="432"/>
      <w:outlineLvl w:val="0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8Num4z0">
    <w:name w:val="WW8Num4z0"/>
    <w:rPr>
      <w:rFonts w:ascii="Symbol" w:hAnsi="Symbol" w:cs="OpenSymbol"/>
      <w:b w:val="0"/>
      <w:bCs w:val="0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4">
    <w:name w:val="Основной шрифт абзаца4"/>
  </w:style>
  <w:style w:type="character" w:customStyle="1" w:styleId="WW8Num2z0">
    <w:name w:val="WW8Num2z0"/>
    <w:rPr>
      <w:color w:val="000000"/>
    </w:rPr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3z0">
    <w:name w:val="WW8Num3z0"/>
    <w:rPr>
      <w:b/>
    </w:rPr>
  </w:style>
  <w:style w:type="character" w:customStyle="1" w:styleId="WW8Num3z2">
    <w:name w:val="WW8Num3z2"/>
    <w:rPr>
      <w:rFonts w:ascii="Times New Roman" w:hAnsi="Times New Roman" w:cs="Times New Roman"/>
      <w:sz w:val="24"/>
      <w:szCs w:val="24"/>
    </w:rPr>
  </w:style>
  <w:style w:type="character" w:customStyle="1" w:styleId="WW8Num5z0">
    <w:name w:val="WW8Num5z0"/>
    <w:rPr>
      <w:color w:val="000000"/>
    </w:rPr>
  </w:style>
  <w:style w:type="character" w:customStyle="1" w:styleId="10">
    <w:name w:val="Основной шрифт абзаца1"/>
  </w:style>
  <w:style w:type="character" w:styleId="a5">
    <w:name w:val="Strong"/>
    <w:qFormat/>
    <w:rPr>
      <w:b/>
      <w:bCs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a6">
    <w:name w:val="Основной текст Знак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a7">
    <w:name w:val="Символ нумерации"/>
  </w:style>
  <w:style w:type="character" w:customStyle="1" w:styleId="WW8Num9z0">
    <w:name w:val="WW8Num9z0"/>
    <w:rPr>
      <w:b w:val="0"/>
      <w:bCs w:val="0"/>
    </w:rPr>
  </w:style>
  <w:style w:type="character" w:styleId="a8">
    <w:name w:val="Hyperlink"/>
    <w:rPr>
      <w:color w:val="000080"/>
      <w:u w:val="single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1">
    <w:name w:val="Body Text"/>
    <w:basedOn w:val="a"/>
    <w:pPr>
      <w:widowControl w:val="0"/>
      <w:spacing w:after="120"/>
    </w:pPr>
    <w:rPr>
      <w:rFonts w:eastAsia="Lucida Sans Unicode" w:cs="Tahoma"/>
      <w:kern w:val="1"/>
      <w:lang w:eastAsia="hi-IN" w:bidi="hi-IN"/>
    </w:rPr>
  </w:style>
  <w:style w:type="paragraph" w:styleId="a9">
    <w:name w:val="List"/>
    <w:basedOn w:val="a1"/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aa">
    <w:name w:val="Содержимое таблицы"/>
    <w:basedOn w:val="a"/>
    <w:pPr>
      <w:widowControl w:val="0"/>
      <w:suppressLineNumbers/>
    </w:pPr>
    <w:rPr>
      <w:rFonts w:ascii="Arial" w:eastAsia="Lucida Sans Unicode" w:hAnsi="Arial" w:cs="Mangal"/>
      <w:kern w:val="1"/>
      <w:sz w:val="20"/>
      <w:lang w:eastAsia="hi-IN" w:bidi="hi-IN"/>
    </w:rPr>
  </w:style>
  <w:style w:type="paragraph" w:styleId="ab">
    <w:name w:val="List Paragraph"/>
    <w:basedOn w:val="a"/>
    <w:uiPriority w:val="34"/>
    <w:qFormat/>
    <w:pPr>
      <w:ind w:left="720"/>
    </w:pPr>
  </w:style>
  <w:style w:type="paragraph" w:customStyle="1" w:styleId="ac">
    <w:name w:val="Заголовок таблицы"/>
    <w:basedOn w:val="aa"/>
    <w:pPr>
      <w:jc w:val="center"/>
    </w:pPr>
    <w:rPr>
      <w:b/>
      <w:bCs/>
    </w:rPr>
  </w:style>
  <w:style w:type="paragraph" w:styleId="ad">
    <w:name w:val="footer"/>
    <w:basedOn w:val="a"/>
    <w:pPr>
      <w:suppressLineNumbers/>
      <w:tabs>
        <w:tab w:val="center" w:pos="4828"/>
        <w:tab w:val="right" w:pos="9657"/>
      </w:tabs>
    </w:pPr>
  </w:style>
  <w:style w:type="paragraph" w:customStyle="1" w:styleId="ae">
    <w:name w:val="Юла"/>
    <w:basedOn w:val="a"/>
    <w:pPr>
      <w:spacing w:line="360" w:lineRule="auto"/>
      <w:ind w:firstLine="709"/>
      <w:jc w:val="both"/>
    </w:pPr>
    <w:rPr>
      <w:sz w:val="26"/>
      <w:szCs w:val="26"/>
    </w:rPr>
  </w:style>
  <w:style w:type="paragraph" w:customStyle="1" w:styleId="ConsPlusDocList">
    <w:name w:val="ConsPlusDocList"/>
    <w:next w:val="a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Cell">
    <w:name w:val="ConsPlusCell"/>
    <w:next w:val="a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">
    <w:name w:val="ConsPlusNonformat"/>
    <w:next w:val="a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table" w:styleId="af">
    <w:name w:val="Table Grid"/>
    <w:basedOn w:val="a3"/>
    <w:uiPriority w:val="59"/>
    <w:rsid w:val="009A215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2188</Words>
  <Characters>12474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cp:lastModifiedBy>рао юфо</cp:lastModifiedBy>
  <cp:revision>2</cp:revision>
  <cp:lastPrinted>2018-03-02T11:19:00Z</cp:lastPrinted>
  <dcterms:created xsi:type="dcterms:W3CDTF">2018-03-02T11:19:00Z</dcterms:created>
  <dcterms:modified xsi:type="dcterms:W3CDTF">2018-03-02T11:19:00Z</dcterms:modified>
</cp:coreProperties>
</file>